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rPr>
          <w:rFonts w:ascii="黑体" w:hAnsi="黑体" w:eastAsia="黑体"/>
          <w:color w:val="000000"/>
          <w:kern w:val="0"/>
          <w:szCs w:val="32"/>
        </w:rPr>
      </w:pPr>
      <w:r>
        <w:rPr>
          <w:rFonts w:hint="eastAsia" w:ascii="黑体" w:hAnsi="黑体" w:eastAsia="黑体"/>
          <w:color w:val="000000"/>
          <w:kern w:val="0"/>
          <w:szCs w:val="32"/>
        </w:rPr>
        <w:t>附件</w:t>
      </w:r>
      <w:r>
        <w:rPr>
          <w:rFonts w:hint="eastAsia" w:eastAsia="黑体"/>
          <w:color w:val="000000"/>
          <w:kern w:val="0"/>
          <w:szCs w:val="32"/>
        </w:rPr>
        <w:t>1</w:t>
      </w:r>
    </w:p>
    <w:p>
      <w:pPr>
        <w:snapToGrid w:val="0"/>
        <w:spacing w:before="289" w:beforeLines="50" w:after="289" w:afterLines="50"/>
        <w:jc w:val="center"/>
        <w:rPr>
          <w:rFonts w:ascii="方正小标宋简体" w:hAnsi="仿宋_GB2312" w:eastAsia="方正小标宋简体" w:cs="仿宋_GB2312"/>
          <w:color w:val="222222"/>
          <w:sz w:val="44"/>
          <w:szCs w:val="44"/>
        </w:rPr>
      </w:pPr>
      <w:r>
        <w:rPr>
          <w:rFonts w:hint="eastAsia" w:ascii="方正小标宋简体" w:hAnsi="黑体" w:eastAsia="方正小标宋简体"/>
          <w:kern w:val="0"/>
          <w:sz w:val="44"/>
          <w:szCs w:val="44"/>
        </w:rPr>
        <w:t>山东省重大科技成果</w:t>
      </w:r>
      <w:r>
        <w:rPr>
          <w:rFonts w:hint="eastAsia" w:ascii="方正小标宋简体" w:hAnsi="仿宋_GB2312" w:eastAsia="方正小标宋简体" w:cs="仿宋_GB2312"/>
          <w:color w:val="222222"/>
          <w:sz w:val="44"/>
          <w:szCs w:val="44"/>
        </w:rPr>
        <w:t>征集表</w:t>
      </w:r>
    </w:p>
    <w:tbl>
      <w:tblPr>
        <w:tblStyle w:val="10"/>
        <w:tblW w:w="8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360"/>
        <w:gridCol w:w="15"/>
        <w:gridCol w:w="855"/>
        <w:gridCol w:w="810"/>
        <w:gridCol w:w="45"/>
        <w:gridCol w:w="1269"/>
        <w:gridCol w:w="148"/>
        <w:gridCol w:w="338"/>
        <w:gridCol w:w="345"/>
        <w:gridCol w:w="439"/>
        <w:gridCol w:w="1270"/>
        <w:gridCol w:w="16"/>
        <w:gridCol w:w="1065"/>
        <w:gridCol w:w="189"/>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0" w:hRule="atLeast"/>
          <w:jc w:val="center"/>
        </w:trPr>
        <w:tc>
          <w:tcPr>
            <w:tcW w:w="897" w:type="dxa"/>
            <w:gridSpan w:val="2"/>
            <w:vMerge w:val="restart"/>
            <w:noWrap w:val="0"/>
            <w:tcMar>
              <w:top w:w="0" w:type="dxa"/>
              <w:left w:w="0" w:type="dxa"/>
              <w:bottom w:w="0" w:type="dxa"/>
              <w:right w:w="0" w:type="dxa"/>
            </w:tcMar>
            <w:vAlign w:val="center"/>
          </w:tcPr>
          <w:p>
            <w:pPr>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成果</w:t>
            </w:r>
          </w:p>
          <w:p>
            <w:pPr>
              <w:spacing w:line="400" w:lineRule="exact"/>
              <w:jc w:val="center"/>
              <w:textAlignment w:val="center"/>
              <w:rPr>
                <w:rFonts w:ascii="仿宋_GB2312" w:hAnsi="仿宋_GB2312" w:eastAsia="仿宋_GB2312" w:cs="仿宋_GB2312"/>
                <w:sz w:val="28"/>
                <w:szCs w:val="28"/>
              </w:rPr>
            </w:pPr>
            <w:r>
              <w:rPr>
                <w:rFonts w:hint="eastAsia" w:ascii="黑体" w:hAnsi="黑体" w:eastAsia="黑体" w:cs="黑体"/>
                <w:sz w:val="28"/>
                <w:szCs w:val="28"/>
              </w:rPr>
              <w:t>信息</w:t>
            </w: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成果名称</w:t>
            </w:r>
          </w:p>
        </w:tc>
        <w:tc>
          <w:tcPr>
            <w:tcW w:w="6349" w:type="dxa"/>
            <w:gridSpan w:val="10"/>
            <w:noWrap w:val="0"/>
            <w:tcMar>
              <w:top w:w="0" w:type="dxa"/>
              <w:left w:w="0" w:type="dxa"/>
              <w:bottom w:w="0" w:type="dxa"/>
              <w:right w:w="0" w:type="dxa"/>
            </w:tcMar>
            <w:vAlign w:val="center"/>
          </w:tcPr>
          <w:p>
            <w:pPr>
              <w:spacing w:line="400" w:lineRule="exact"/>
              <w:rPr>
                <w:rFonts w:eastAsia="仿宋_GB2312"/>
                <w:sz w:val="28"/>
                <w:szCs w:val="28"/>
              </w:rPr>
            </w:pPr>
            <w:r>
              <w:rPr>
                <w:rFonts w:eastAsia="仿宋_GB2312"/>
                <w:sz w:val="28"/>
                <w:szCs w:val="28"/>
              </w:rPr>
              <w:t>（落脚到技术或产品，易于表达、辨识）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技术领域</w:t>
            </w:r>
          </w:p>
        </w:tc>
        <w:tc>
          <w:tcPr>
            <w:tcW w:w="6349" w:type="dxa"/>
            <w:gridSpan w:val="10"/>
            <w:noWrap w:val="0"/>
            <w:tcMar>
              <w:top w:w="0" w:type="dxa"/>
              <w:left w:w="0" w:type="dxa"/>
              <w:bottom w:w="0" w:type="dxa"/>
              <w:right w:w="0" w:type="dxa"/>
            </w:tcMar>
            <w:vAlign w:val="center"/>
          </w:tcPr>
          <w:p>
            <w:pPr>
              <w:widowControl/>
              <w:spacing w:line="400" w:lineRule="exact"/>
              <w:ind w:left="160" w:leftChars="50" w:right="160" w:rightChars="50"/>
              <w:rPr>
                <w:rFonts w:eastAsia="仿宋_GB2312"/>
                <w:color w:val="222222"/>
                <w:sz w:val="28"/>
                <w:szCs w:val="28"/>
              </w:rPr>
            </w:pP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电子信息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先进制造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生物、医药和医疗器械  </w:t>
            </w:r>
            <w:r>
              <w:rPr>
                <w:rFonts w:hint="eastAsia" w:ascii="仿宋_GB2312" w:hAnsi="仿宋_GB2312" w:eastAsia="仿宋_GB2312" w:cs="仿宋_GB2312"/>
                <w:color w:val="222222"/>
                <w:sz w:val="28"/>
                <w:szCs w:val="28"/>
                <w:lang w:eastAsia="zh-CN"/>
              </w:rPr>
              <w:t>□</w:t>
            </w:r>
            <w:r>
              <w:rPr>
                <w:rFonts w:hint="eastAsia" w:eastAsia="仿宋_GB2312"/>
                <w:color w:val="222222"/>
                <w:sz w:val="28"/>
                <w:szCs w:val="28"/>
              </w:rPr>
              <w:t xml:space="preserve">化工  </w:t>
            </w:r>
            <w:r>
              <w:rPr>
                <w:rFonts w:hint="eastAsia" w:ascii="仿宋_GB2312" w:hAnsi="仿宋_GB2312" w:eastAsia="仿宋_GB2312" w:cs="仿宋_GB2312"/>
                <w:color w:val="222222"/>
                <w:sz w:val="28"/>
                <w:szCs w:val="28"/>
                <w:lang w:eastAsia="zh-CN"/>
              </w:rPr>
              <w:t>□</w:t>
            </w:r>
            <w:r>
              <w:rPr>
                <w:rFonts w:hint="eastAsia" w:eastAsia="仿宋_GB2312"/>
                <w:color w:val="222222"/>
                <w:sz w:val="28"/>
                <w:szCs w:val="28"/>
              </w:rPr>
              <w:t xml:space="preserve">纺织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新材料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新能源与高效节能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环境保护与资源综合利用  </w:t>
            </w:r>
            <w:r>
              <w:rPr>
                <w:rFonts w:hint="eastAsia" w:ascii="仿宋_GB2312" w:hAnsi="仿宋_GB2312" w:eastAsia="仿宋_GB2312" w:cs="仿宋_GB2312"/>
                <w:color w:val="222222"/>
                <w:sz w:val="28"/>
                <w:szCs w:val="28"/>
                <w:lang w:eastAsia="zh-CN"/>
              </w:rPr>
              <w:t>□</w:t>
            </w:r>
            <w:r>
              <w:rPr>
                <w:rFonts w:hint="eastAsia" w:eastAsia="仿宋_GB2312"/>
                <w:color w:val="222222"/>
                <w:sz w:val="28"/>
                <w:szCs w:val="28"/>
              </w:rPr>
              <w:t>海洋</w:t>
            </w:r>
            <w:r>
              <w:rPr>
                <w:rFonts w:eastAsia="仿宋_GB2312"/>
                <w:color w:val="222222"/>
                <w:sz w:val="28"/>
                <w:szCs w:val="28"/>
              </w:rPr>
              <w:t xml:space="preserve">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农业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现代交通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 xml:space="preserve">城市建设与社会发展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其</w:t>
            </w:r>
            <w:r>
              <w:rPr>
                <w:rFonts w:hint="eastAsia" w:eastAsia="仿宋_GB2312"/>
                <w:color w:val="222222"/>
                <w:sz w:val="28"/>
                <w:szCs w:val="28"/>
              </w:rPr>
              <w:t>它</w:t>
            </w:r>
            <w:r>
              <w:rPr>
                <w:rFonts w:eastAsia="仿宋_GB2312"/>
                <w:color w:val="222222"/>
                <w:sz w:val="28"/>
                <w:szCs w:val="28"/>
              </w:rPr>
              <w:t xml:space="preserve">（    </w:t>
            </w:r>
            <w:r>
              <w:rPr>
                <w:rFonts w:hint="eastAsia" w:eastAsia="仿宋_GB2312"/>
                <w:color w:val="22222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成果类型</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eastAsia="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sz w:val="28"/>
                <w:szCs w:val="28"/>
              </w:rPr>
              <w:t xml:space="preserve">基础研究成果  □技术攻关成果 □重大应用成果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成果水平</w:t>
            </w:r>
          </w:p>
        </w:tc>
        <w:tc>
          <w:tcPr>
            <w:tcW w:w="6349" w:type="dxa"/>
            <w:gridSpan w:val="10"/>
            <w:noWrap w:val="0"/>
            <w:tcMar>
              <w:top w:w="0" w:type="dxa"/>
              <w:left w:w="0" w:type="dxa"/>
              <w:bottom w:w="0" w:type="dxa"/>
              <w:right w:w="0" w:type="dxa"/>
            </w:tcMar>
            <w:vAlign w:val="center"/>
          </w:tcPr>
          <w:p>
            <w:pPr>
              <w:spacing w:line="400" w:lineRule="exact"/>
              <w:ind w:firstLine="280" w:firstLineChars="1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领跑 </w:t>
            </w:r>
            <w:r>
              <w:rPr>
                <w:rFonts w:ascii="仿宋_GB2312" w:hAnsi="仿宋_GB2312" w:eastAsia="仿宋_GB2312" w:cs="仿宋_GB2312"/>
                <w:color w:val="222222"/>
                <w:sz w:val="28"/>
                <w:szCs w:val="28"/>
              </w:rPr>
              <w:t xml:space="preserve">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并跑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无人区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成果研究时间</w:t>
            </w:r>
          </w:p>
        </w:tc>
        <w:tc>
          <w:tcPr>
            <w:tcW w:w="6349" w:type="dxa"/>
            <w:gridSpan w:val="10"/>
            <w:noWrap w:val="0"/>
            <w:tcMar>
              <w:top w:w="0" w:type="dxa"/>
              <w:left w:w="0" w:type="dxa"/>
              <w:bottom w:w="0" w:type="dxa"/>
              <w:right w:w="0" w:type="dxa"/>
            </w:tcMar>
            <w:vAlign w:val="center"/>
          </w:tcPr>
          <w:p>
            <w:pPr>
              <w:spacing w:line="400" w:lineRule="exact"/>
              <w:ind w:left="160" w:lef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项目实施期内完成  □已验收项目的衍生成果 </w:t>
            </w:r>
          </w:p>
          <w:p>
            <w:pPr>
              <w:spacing w:line="400" w:lineRule="exact"/>
              <w:ind w:firstLine="1120" w:firstLineChars="400"/>
              <w:rPr>
                <w:rFonts w:ascii="仿宋_GB2312" w:hAnsi="仿宋_GB2312" w:eastAsia="仿宋_GB2312" w:cs="仿宋_GB2312"/>
                <w:sz w:val="28"/>
                <w:szCs w:val="28"/>
              </w:rPr>
            </w:pPr>
            <w:r>
              <w:rPr>
                <w:rFonts w:hint="eastAsia" w:ascii="仿宋_GB2312" w:hAnsi="仿宋_GB2312" w:eastAsia="仿宋_GB2312" w:cs="仿宋_GB2312"/>
                <w:color w:val="222222"/>
                <w:sz w:val="28"/>
                <w:szCs w:val="28"/>
              </w:rPr>
              <w:t>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获得知识产权情况</w:t>
            </w:r>
          </w:p>
        </w:tc>
        <w:tc>
          <w:tcPr>
            <w:tcW w:w="6349" w:type="dxa"/>
            <w:gridSpan w:val="10"/>
            <w:noWrap w:val="0"/>
            <w:tcMar>
              <w:top w:w="0" w:type="dxa"/>
              <w:left w:w="0" w:type="dxa"/>
              <w:bottom w:w="0" w:type="dxa"/>
              <w:right w:w="0" w:type="dxa"/>
            </w:tcMar>
            <w:vAlign w:val="center"/>
          </w:tcPr>
          <w:p>
            <w:pPr>
              <w:spacing w:line="400" w:lineRule="exact"/>
              <w:jc w:val="lef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知识产权类型</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发明专利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实用新型专利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外观设计专利</w:t>
            </w:r>
          </w:p>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软件著作权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动植物新品种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生物医药新品种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集成电路布图设计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标准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论文、论著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未涉及知识产权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成果是否已在公开媒体宣传及相关情况</w:t>
            </w:r>
          </w:p>
        </w:tc>
        <w:tc>
          <w:tcPr>
            <w:tcW w:w="6349" w:type="dxa"/>
            <w:gridSpan w:val="10"/>
            <w:noWrap w:val="0"/>
            <w:tcMar>
              <w:top w:w="0" w:type="dxa"/>
              <w:left w:w="0" w:type="dxa"/>
              <w:bottom w:w="0" w:type="dxa"/>
              <w:right w:w="0" w:type="dxa"/>
            </w:tcMar>
            <w:vAlign w:val="center"/>
          </w:tcPr>
          <w:p>
            <w:pPr>
              <w:spacing w:line="400" w:lineRule="exact"/>
              <w:ind w:firstLine="280" w:firstLineChars="1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是</w:t>
            </w:r>
            <w:r>
              <w:rPr>
                <w:rFonts w:ascii="仿宋_GB2312" w:hAnsi="仿宋_GB2312" w:eastAsia="仿宋_GB2312" w:cs="仿宋_GB2312"/>
                <w:color w:val="222222"/>
                <w:sz w:val="28"/>
                <w:szCs w:val="28"/>
              </w:rPr>
              <w:t xml:space="preserve">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否 </w:t>
            </w:r>
            <w:r>
              <w:rPr>
                <w:rFonts w:ascii="仿宋_GB2312" w:hAnsi="仿宋_GB2312" w:eastAsia="仿宋_GB2312" w:cs="仿宋_GB2312"/>
                <w:color w:val="222222"/>
                <w:sz w:val="28"/>
                <w:szCs w:val="28"/>
              </w:rPr>
              <w:t xml:space="preserve"> </w:t>
            </w:r>
          </w:p>
          <w:p>
            <w:pPr>
              <w:spacing w:line="400" w:lineRule="exact"/>
              <w:ind w:firstLine="280" w:firstLineChars="100"/>
              <w:jc w:val="left"/>
              <w:rPr>
                <w:rFonts w:eastAsia="仿宋_GB2312"/>
                <w:color w:val="0000FF"/>
                <w:kern w:val="0"/>
                <w:szCs w:val="32"/>
              </w:rPr>
            </w:pPr>
            <w:r>
              <w:rPr>
                <w:rFonts w:hint="eastAsia" w:eastAsia="仿宋_GB2312"/>
                <w:kern w:val="0"/>
                <w:sz w:val="28"/>
                <w:szCs w:val="32"/>
              </w:rPr>
              <w:t>如已公开宣传，请列举何时在何种媒体进行宣传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97" w:type="dxa"/>
            <w:gridSpan w:val="2"/>
            <w:vMerge w:val="restart"/>
            <w:noWrap w:val="0"/>
            <w:tcMar>
              <w:top w:w="0" w:type="dxa"/>
              <w:left w:w="0" w:type="dxa"/>
              <w:bottom w:w="0" w:type="dxa"/>
              <w:right w:w="0" w:type="dxa"/>
            </w:tcMar>
            <w:vAlign w:val="center"/>
          </w:tcPr>
          <w:p>
            <w:pPr>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成果依托项目/基地/人才</w:t>
            </w:r>
          </w:p>
          <w:p>
            <w:pPr>
              <w:spacing w:line="400" w:lineRule="exact"/>
              <w:jc w:val="center"/>
              <w:rPr>
                <w:rFonts w:ascii="仿宋_GB2312" w:hAnsi="仿宋_GB2312" w:eastAsia="仿宋_GB2312" w:cs="仿宋_GB2312"/>
                <w:sz w:val="28"/>
                <w:szCs w:val="28"/>
              </w:rPr>
            </w:pPr>
            <w:r>
              <w:rPr>
                <w:rFonts w:hint="eastAsia" w:ascii="黑体" w:hAnsi="黑体" w:eastAsia="黑体" w:cs="黑体"/>
                <w:sz w:val="28"/>
                <w:szCs w:val="28"/>
              </w:rPr>
              <w:t>信息</w:t>
            </w: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项目（平台、人才）名称</w:t>
            </w:r>
          </w:p>
        </w:tc>
        <w:tc>
          <w:tcPr>
            <w:tcW w:w="6349" w:type="dxa"/>
            <w:gridSpan w:val="10"/>
            <w:noWrap w:val="0"/>
            <w:tcMar>
              <w:top w:w="0" w:type="dxa"/>
              <w:left w:w="0" w:type="dxa"/>
              <w:bottom w:w="0" w:type="dxa"/>
              <w:right w:w="0" w:type="dxa"/>
            </w:tcMar>
            <w:vAlign w:val="center"/>
          </w:tcPr>
          <w:p>
            <w:pPr>
              <w:widowControl/>
              <w:spacing w:line="400" w:lineRule="exact"/>
              <w:jc w:val="left"/>
              <w:rPr>
                <w:rFonts w:eastAsia="仿宋_GB2312"/>
                <w:color w:val="222222"/>
                <w:sz w:val="28"/>
                <w:szCs w:val="28"/>
              </w:rPr>
            </w:pPr>
            <w:r>
              <w:rPr>
                <w:rFonts w:eastAsia="仿宋_GB2312"/>
                <w:color w:val="222222"/>
                <w:sz w:val="28"/>
                <w:szCs w:val="28"/>
              </w:rPr>
              <w:t>（项目、平台名称）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项目编号或平台、人才立项文件号</w:t>
            </w:r>
          </w:p>
        </w:tc>
        <w:tc>
          <w:tcPr>
            <w:tcW w:w="6349" w:type="dxa"/>
            <w:gridSpan w:val="10"/>
            <w:noWrap w:val="0"/>
            <w:tcMar>
              <w:top w:w="0" w:type="dxa"/>
              <w:left w:w="0" w:type="dxa"/>
              <w:bottom w:w="0" w:type="dxa"/>
              <w:right w:w="0" w:type="dxa"/>
            </w:tcMar>
            <w:vAlign w:val="center"/>
          </w:tcPr>
          <w:p>
            <w:pPr>
              <w:widowControl/>
              <w:spacing w:line="400" w:lineRule="exact"/>
              <w:jc w:val="left"/>
              <w:rPr>
                <w:rFonts w:eastAsia="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97" w:type="dxa"/>
            <w:gridSpan w:val="2"/>
            <w:vMerge w:val="restart"/>
            <w:noWrap w:val="0"/>
            <w:tcMar>
              <w:top w:w="0" w:type="dxa"/>
              <w:left w:w="0" w:type="dxa"/>
              <w:bottom w:w="0" w:type="dxa"/>
              <w:right w:w="0" w:type="dxa"/>
            </w:tcMar>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成果</w:t>
            </w:r>
          </w:p>
          <w:p>
            <w:pPr>
              <w:spacing w:line="400" w:lineRule="exact"/>
              <w:jc w:val="center"/>
              <w:rPr>
                <w:rFonts w:ascii="黑体" w:hAnsi="黑体" w:eastAsia="黑体" w:cs="黑体"/>
                <w:sz w:val="28"/>
                <w:szCs w:val="28"/>
              </w:rPr>
            </w:pPr>
            <w:r>
              <w:rPr>
                <w:rFonts w:hint="eastAsia" w:ascii="黑体" w:hAnsi="黑体" w:eastAsia="黑体" w:cs="黑体"/>
                <w:sz w:val="28"/>
                <w:szCs w:val="28"/>
              </w:rPr>
              <w:t>完成</w:t>
            </w:r>
          </w:p>
          <w:p>
            <w:pPr>
              <w:spacing w:line="400" w:lineRule="exact"/>
              <w:jc w:val="center"/>
              <w:rPr>
                <w:rFonts w:ascii="黑体" w:hAnsi="黑体" w:eastAsia="黑体" w:cs="黑体"/>
                <w:sz w:val="28"/>
                <w:szCs w:val="28"/>
              </w:rPr>
            </w:pPr>
            <w:r>
              <w:rPr>
                <w:rFonts w:hint="eastAsia" w:ascii="黑体" w:hAnsi="黑体" w:eastAsia="黑体" w:cs="黑体"/>
                <w:sz w:val="28"/>
                <w:szCs w:val="28"/>
              </w:rPr>
              <w:t>单位</w:t>
            </w:r>
          </w:p>
          <w:p>
            <w:pPr>
              <w:spacing w:line="400" w:lineRule="exact"/>
              <w:jc w:val="center"/>
              <w:rPr>
                <w:rFonts w:ascii="仿宋_GB2312" w:hAnsi="仿宋_GB2312" w:eastAsia="仿宋_GB2312" w:cs="仿宋_GB2312"/>
                <w:sz w:val="28"/>
                <w:szCs w:val="28"/>
              </w:rPr>
            </w:pPr>
            <w:r>
              <w:rPr>
                <w:rFonts w:hint="eastAsia" w:ascii="黑体" w:hAnsi="黑体" w:eastAsia="黑体" w:cs="黑体"/>
                <w:sz w:val="28"/>
                <w:szCs w:val="28"/>
              </w:rPr>
              <w:t>信息</w:t>
            </w:r>
          </w:p>
        </w:tc>
        <w:tc>
          <w:tcPr>
            <w:tcW w:w="1725" w:type="dxa"/>
            <w:gridSpan w:val="4"/>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单位名称</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单位性质</w:t>
            </w:r>
          </w:p>
        </w:tc>
        <w:tc>
          <w:tcPr>
            <w:tcW w:w="6349" w:type="dxa"/>
            <w:gridSpan w:val="10"/>
            <w:noWrap w:val="0"/>
            <w:tcMar>
              <w:top w:w="0" w:type="dxa"/>
              <w:left w:w="0" w:type="dxa"/>
              <w:bottom w:w="0" w:type="dxa"/>
              <w:right w:w="0" w:type="dxa"/>
            </w:tcMar>
            <w:vAlign w:val="center"/>
          </w:tcPr>
          <w:p>
            <w:pPr>
              <w:widowControl/>
              <w:spacing w:line="400" w:lineRule="exact"/>
              <w:ind w:left="160" w:leftChars="50" w:right="160" w:rightChars="50"/>
              <w:jc w:val="lef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大专院校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科研院所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行政事业单位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企业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境外机构（含港澳台）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社会组织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联系人</w:t>
            </w:r>
          </w:p>
        </w:tc>
        <w:tc>
          <w:tcPr>
            <w:tcW w:w="1417" w:type="dxa"/>
            <w:gridSpan w:val="2"/>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c>
          <w:tcPr>
            <w:tcW w:w="683" w:type="dxa"/>
            <w:gridSpan w:val="2"/>
            <w:noWrap w:val="0"/>
            <w:tcMar>
              <w:top w:w="0" w:type="dxa"/>
              <w:left w:w="0" w:type="dxa"/>
              <w:bottom w:w="0" w:type="dxa"/>
              <w:right w:w="0" w:type="dxa"/>
            </w:tcMar>
            <w:vAlign w:val="center"/>
          </w:tcPr>
          <w:p>
            <w:pPr>
              <w:spacing w:line="400" w:lineRule="exact"/>
              <w:ind w:left="138" w:hanging="140" w:hangingChars="50"/>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邮箱</w:t>
            </w:r>
          </w:p>
        </w:tc>
        <w:tc>
          <w:tcPr>
            <w:tcW w:w="1725" w:type="dxa"/>
            <w:gridSpan w:val="3"/>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p>
        </w:tc>
        <w:tc>
          <w:tcPr>
            <w:tcW w:w="1065" w:type="dxa"/>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w:t>
            </w:r>
          </w:p>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电话</w:t>
            </w:r>
          </w:p>
        </w:tc>
        <w:tc>
          <w:tcPr>
            <w:tcW w:w="1459" w:type="dxa"/>
            <w:gridSpan w:val="2"/>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通讯地址</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restart"/>
            <w:noWrap w:val="0"/>
            <w:tcMar>
              <w:top w:w="0" w:type="dxa"/>
              <w:left w:w="0" w:type="dxa"/>
              <w:bottom w:w="0" w:type="dxa"/>
              <w:right w:w="0" w:type="dxa"/>
            </w:tcMar>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成果</w:t>
            </w:r>
          </w:p>
          <w:p>
            <w:pPr>
              <w:spacing w:line="400" w:lineRule="exact"/>
              <w:jc w:val="center"/>
              <w:rPr>
                <w:rFonts w:ascii="黑体" w:hAnsi="黑体" w:eastAsia="黑体" w:cs="黑体"/>
                <w:sz w:val="28"/>
                <w:szCs w:val="28"/>
              </w:rPr>
            </w:pPr>
            <w:r>
              <w:rPr>
                <w:rFonts w:hint="eastAsia" w:ascii="黑体" w:hAnsi="黑体" w:eastAsia="黑体" w:cs="黑体"/>
                <w:sz w:val="28"/>
                <w:szCs w:val="28"/>
              </w:rPr>
              <w:t>完成</w:t>
            </w:r>
          </w:p>
          <w:p>
            <w:pPr>
              <w:spacing w:line="400" w:lineRule="exact"/>
              <w:jc w:val="center"/>
              <w:rPr>
                <w:rFonts w:ascii="黑体" w:hAnsi="黑体" w:eastAsia="黑体" w:cs="黑体"/>
                <w:sz w:val="28"/>
                <w:szCs w:val="28"/>
              </w:rPr>
            </w:pPr>
            <w:r>
              <w:rPr>
                <w:rFonts w:hint="eastAsia" w:ascii="黑体" w:hAnsi="黑体" w:eastAsia="黑体" w:cs="黑体"/>
                <w:sz w:val="28"/>
                <w:szCs w:val="28"/>
              </w:rPr>
              <w:t>单位</w:t>
            </w:r>
          </w:p>
          <w:p>
            <w:pPr>
              <w:spacing w:line="400" w:lineRule="exact"/>
              <w:jc w:val="center"/>
              <w:rPr>
                <w:rFonts w:ascii="黑体" w:hAnsi="黑体" w:eastAsia="黑体" w:cs="黑体"/>
                <w:sz w:val="28"/>
                <w:szCs w:val="28"/>
              </w:rPr>
            </w:pPr>
            <w:r>
              <w:rPr>
                <w:rFonts w:hint="eastAsia" w:ascii="黑体" w:hAnsi="黑体" w:eastAsia="黑体" w:cs="黑体"/>
                <w:sz w:val="28"/>
                <w:szCs w:val="28"/>
              </w:rPr>
              <w:t>信息</w:t>
            </w:r>
          </w:p>
          <w:p>
            <w:pPr>
              <w:spacing w:line="40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如有多个完成单位可继续补充</w:t>
            </w:r>
            <w:r>
              <w:rPr>
                <w:rFonts w:ascii="仿宋_GB2312" w:hAnsi="仿宋_GB2312" w:eastAsia="仿宋_GB2312" w:cs="仿宋_GB2312"/>
                <w:sz w:val="28"/>
                <w:szCs w:val="28"/>
              </w:rPr>
              <w:t>）</w:t>
            </w: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单位名称</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单位性质</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大专院校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科研院所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行政事业单位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企业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境外机构（含港澳台）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社会组织 </w:t>
            </w:r>
            <w:r>
              <w:rPr>
                <w:rFonts w:eastAsia="仿宋_GB2312"/>
                <w:color w:val="222222"/>
                <w:sz w:val="28"/>
                <w:szCs w:val="28"/>
              </w:rPr>
              <w:t xml:space="preserve">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联系人</w:t>
            </w:r>
          </w:p>
        </w:tc>
        <w:tc>
          <w:tcPr>
            <w:tcW w:w="1269" w:type="dxa"/>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c>
          <w:tcPr>
            <w:tcW w:w="1270" w:type="dxa"/>
            <w:gridSpan w:val="4"/>
            <w:noWrap w:val="0"/>
            <w:vAlign w:val="center"/>
          </w:tcPr>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邮箱</w:t>
            </w:r>
          </w:p>
        </w:tc>
        <w:tc>
          <w:tcPr>
            <w:tcW w:w="1270" w:type="dxa"/>
            <w:noWrap w:val="0"/>
            <w:vAlign w:val="center"/>
          </w:tcPr>
          <w:p>
            <w:pPr>
              <w:spacing w:line="400" w:lineRule="exact"/>
              <w:rPr>
                <w:rFonts w:ascii="仿宋_GB2312" w:hAnsi="仿宋_GB2312" w:eastAsia="仿宋_GB2312" w:cs="仿宋_GB2312"/>
                <w:color w:val="222222"/>
                <w:sz w:val="28"/>
                <w:szCs w:val="28"/>
              </w:rPr>
            </w:pPr>
          </w:p>
        </w:tc>
        <w:tc>
          <w:tcPr>
            <w:tcW w:w="1270" w:type="dxa"/>
            <w:gridSpan w:val="3"/>
            <w:noWrap w:val="0"/>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w:t>
            </w:r>
          </w:p>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电话</w:t>
            </w:r>
          </w:p>
        </w:tc>
        <w:tc>
          <w:tcPr>
            <w:tcW w:w="1270" w:type="dxa"/>
            <w:noWrap w:val="0"/>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通讯地址</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restart"/>
            <w:noWrap w:val="0"/>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成果</w:t>
            </w:r>
          </w:p>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权属</w:t>
            </w:r>
          </w:p>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单位</w:t>
            </w:r>
          </w:p>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信息</w:t>
            </w: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是否与完成单位一致</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是（无需填写以下单位信息）</w:t>
            </w:r>
          </w:p>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否（需填写现权属单位信息）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noWrap w:val="0"/>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单位名称</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noWrap w:val="0"/>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单位性质</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大专院校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科研院所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行政事业单位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企业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境外机构（含港澳台）</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社会组织 </w:t>
            </w:r>
            <w:r>
              <w:rPr>
                <w:rFonts w:eastAsia="仿宋_GB2312"/>
                <w:color w:val="222222"/>
                <w:sz w:val="28"/>
                <w:szCs w:val="28"/>
              </w:rPr>
              <w:t xml:space="preserve"> </w:t>
            </w:r>
            <w:r>
              <w:rPr>
                <w:rFonts w:hint="eastAsia" w:ascii="仿宋_GB2312" w:hAnsi="仿宋_GB2312" w:eastAsia="仿宋_GB2312" w:cs="仿宋_GB2312"/>
                <w:color w:val="222222"/>
                <w:sz w:val="28"/>
                <w:szCs w:val="28"/>
                <w:lang w:eastAsia="zh-CN"/>
              </w:rPr>
              <w:t>□</w:t>
            </w:r>
            <w:r>
              <w:rPr>
                <w:rFonts w:eastAsia="仿宋_GB2312"/>
                <w:color w:val="222222"/>
                <w:sz w:val="28"/>
                <w:szCs w:val="28"/>
              </w:rPr>
              <w:t>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noWrap w:val="0"/>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联系人</w:t>
            </w:r>
          </w:p>
        </w:tc>
        <w:tc>
          <w:tcPr>
            <w:tcW w:w="1269" w:type="dxa"/>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p>
        </w:tc>
        <w:tc>
          <w:tcPr>
            <w:tcW w:w="1270" w:type="dxa"/>
            <w:gridSpan w:val="4"/>
            <w:noWrap w:val="0"/>
            <w:vAlign w:val="center"/>
          </w:tcPr>
          <w:p>
            <w:pPr>
              <w:spacing w:line="400" w:lineRule="exact"/>
              <w:ind w:left="160" w:leftChars="50" w:right="160" w:rightChars="50"/>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邮箱</w:t>
            </w:r>
          </w:p>
        </w:tc>
        <w:tc>
          <w:tcPr>
            <w:tcW w:w="1270" w:type="dxa"/>
            <w:noWrap w:val="0"/>
            <w:vAlign w:val="center"/>
          </w:tcPr>
          <w:p>
            <w:pPr>
              <w:spacing w:line="400" w:lineRule="exact"/>
              <w:ind w:left="160" w:leftChars="50" w:right="160" w:rightChars="50"/>
              <w:rPr>
                <w:rFonts w:ascii="仿宋_GB2312" w:hAnsi="仿宋_GB2312" w:eastAsia="仿宋_GB2312" w:cs="仿宋_GB2312"/>
                <w:color w:val="222222"/>
                <w:sz w:val="28"/>
                <w:szCs w:val="28"/>
              </w:rPr>
            </w:pPr>
          </w:p>
        </w:tc>
        <w:tc>
          <w:tcPr>
            <w:tcW w:w="1270" w:type="dxa"/>
            <w:gridSpan w:val="3"/>
            <w:noWrap w:val="0"/>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w:t>
            </w:r>
          </w:p>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电话</w:t>
            </w:r>
          </w:p>
        </w:tc>
        <w:tc>
          <w:tcPr>
            <w:tcW w:w="1270" w:type="dxa"/>
            <w:noWrap w:val="0"/>
            <w:vAlign w:val="center"/>
          </w:tcPr>
          <w:p>
            <w:pPr>
              <w:spacing w:line="400" w:lineRule="exact"/>
              <w:ind w:left="160" w:leftChars="50" w:right="160" w:rightChars="50"/>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noWrap w:val="0"/>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通讯地址</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restart"/>
            <w:noWrap w:val="0"/>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合作</w:t>
            </w:r>
          </w:p>
          <w:p>
            <w:pPr>
              <w:widowControl/>
              <w:spacing w:line="400" w:lineRule="exact"/>
              <w:jc w:val="center"/>
              <w:textAlignment w:val="center"/>
              <w:rPr>
                <w:rFonts w:ascii="仿宋_GB2312" w:hAnsi="仿宋_GB2312" w:eastAsia="仿宋_GB2312" w:cs="仿宋_GB2312"/>
                <w:sz w:val="28"/>
                <w:szCs w:val="28"/>
              </w:rPr>
            </w:pPr>
            <w:r>
              <w:rPr>
                <w:rFonts w:hint="eastAsia" w:ascii="黑体" w:hAnsi="黑体" w:eastAsia="黑体" w:cs="黑体"/>
                <w:sz w:val="28"/>
                <w:szCs w:val="28"/>
              </w:rPr>
              <w:t>意向</w:t>
            </w: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技术成熟度</w:t>
            </w:r>
          </w:p>
        </w:tc>
        <w:tc>
          <w:tcPr>
            <w:tcW w:w="6349" w:type="dxa"/>
            <w:gridSpan w:val="10"/>
            <w:noWrap w:val="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正在研发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已有样品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通过小试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通过中试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可以量产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成果是否需要进一步转化</w:t>
            </w:r>
          </w:p>
        </w:tc>
        <w:tc>
          <w:tcPr>
            <w:tcW w:w="6349" w:type="dxa"/>
            <w:gridSpan w:val="10"/>
            <w:noWrap w:val="0"/>
            <w:tcMar>
              <w:top w:w="0" w:type="dxa"/>
              <w:left w:w="0" w:type="dxa"/>
              <w:bottom w:w="0" w:type="dxa"/>
              <w:right w:w="0" w:type="dxa"/>
            </w:tcMar>
            <w:vAlign w:val="center"/>
          </w:tcPr>
          <w:p>
            <w:pPr>
              <w:spacing w:line="400" w:lineRule="exact"/>
              <w:ind w:firstLine="280" w:firstLineChars="100"/>
              <w:jc w:val="lef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成果转化</w:t>
            </w:r>
          </w:p>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政策需求</w:t>
            </w:r>
          </w:p>
        </w:tc>
        <w:tc>
          <w:tcPr>
            <w:tcW w:w="6349" w:type="dxa"/>
            <w:gridSpan w:val="10"/>
            <w:noWrap w:val="0"/>
            <w:tcMar>
              <w:top w:w="0" w:type="dxa"/>
              <w:left w:w="0" w:type="dxa"/>
              <w:bottom w:w="0" w:type="dxa"/>
              <w:right w:w="0" w:type="dxa"/>
            </w:tcMar>
            <w:vAlign w:val="center"/>
          </w:tcPr>
          <w:p>
            <w:pPr>
              <w:spacing w:line="400" w:lineRule="exact"/>
              <w:ind w:firstLine="280" w:firstLineChars="100"/>
              <w:jc w:val="left"/>
              <w:rPr>
                <w:rFonts w:eastAsia="仿宋_GB2312"/>
                <w:color w:val="0000FF"/>
                <w:kern w:val="0"/>
                <w:szCs w:val="32"/>
              </w:rPr>
            </w:pPr>
            <w:r>
              <w:rPr>
                <w:rFonts w:hint="eastAsia" w:eastAsia="仿宋_GB2312"/>
                <w:kern w:val="0"/>
                <w:sz w:val="28"/>
                <w:szCs w:val="32"/>
              </w:rPr>
              <w:t>比如，参加路演等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合作方式</w:t>
            </w:r>
          </w:p>
        </w:tc>
        <w:tc>
          <w:tcPr>
            <w:tcW w:w="6349" w:type="dxa"/>
            <w:gridSpan w:val="10"/>
            <w:noWrap w:val="0"/>
            <w:tcMar>
              <w:top w:w="0" w:type="dxa"/>
              <w:left w:w="0" w:type="dxa"/>
              <w:bottom w:w="0" w:type="dxa"/>
              <w:right w:w="0" w:type="dxa"/>
            </w:tcMar>
            <w:vAlign w:val="center"/>
          </w:tcPr>
          <w:p>
            <w:pPr>
              <w:widowControl/>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技术转让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 xml:space="preserve">专利许可  □委托开发 □合作开发 </w:t>
            </w: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技术咨询  □技术服务  □技术入股  □股权投资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需合作方投入资金（万元）</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97" w:type="dxa"/>
            <w:gridSpan w:val="2"/>
            <w:vMerge w:val="continue"/>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资金用途</w:t>
            </w:r>
          </w:p>
        </w:tc>
        <w:tc>
          <w:tcPr>
            <w:tcW w:w="6349" w:type="dxa"/>
            <w:gridSpan w:val="10"/>
            <w:noWrap w:val="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2" w:type="dxa"/>
            <w:gridSpan w:val="6"/>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r>
              <w:rPr>
                <w:rFonts w:hint="eastAsia" w:ascii="黑体" w:hAnsi="黑体" w:eastAsia="黑体" w:cs="黑体"/>
                <w:sz w:val="28"/>
                <w:szCs w:val="28"/>
              </w:rPr>
              <w:t>是否同意公开发布</w:t>
            </w:r>
          </w:p>
        </w:tc>
        <w:tc>
          <w:tcPr>
            <w:tcW w:w="6349" w:type="dxa"/>
            <w:gridSpan w:val="10"/>
            <w:noWrap w:val="0"/>
            <w:tcMar>
              <w:top w:w="0" w:type="dxa"/>
              <w:left w:w="0" w:type="dxa"/>
              <w:bottom w:w="0" w:type="dxa"/>
              <w:right w:w="0" w:type="dxa"/>
            </w:tcMar>
            <w:vAlign w:val="center"/>
          </w:tcPr>
          <w:p>
            <w:pPr>
              <w:spacing w:line="400" w:lineRule="exact"/>
              <w:ind w:left="160" w:lef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lang w:eastAsia="zh-CN"/>
              </w:rPr>
              <w:t>□</w:t>
            </w:r>
            <w:r>
              <w:rPr>
                <w:rFonts w:hint="eastAsia" w:ascii="仿宋_GB2312" w:hAnsi="仿宋_GB2312" w:eastAsia="仿宋_GB2312" w:cs="仿宋_GB2312"/>
                <w:color w:val="222222"/>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jc w:val="center"/>
        </w:trPr>
        <w:tc>
          <w:tcPr>
            <w:tcW w:w="912" w:type="dxa"/>
            <w:gridSpan w:val="3"/>
            <w:noWrap w:val="0"/>
            <w:tcMar>
              <w:top w:w="0" w:type="dxa"/>
              <w:left w:w="0" w:type="dxa"/>
              <w:bottom w:w="0" w:type="dxa"/>
              <w:right w:w="0" w:type="dxa"/>
            </w:tcMar>
            <w:vAlign w:val="center"/>
          </w:tcPr>
          <w:p>
            <w:pPr>
              <w:spacing w:line="400" w:lineRule="exact"/>
              <w:jc w:val="center"/>
              <w:rPr>
                <w:rFonts w:ascii="黑体" w:hAnsi="黑体" w:eastAsia="黑体" w:cs="黑体"/>
                <w:color w:val="222222"/>
                <w:sz w:val="28"/>
                <w:szCs w:val="28"/>
              </w:rPr>
            </w:pPr>
            <w:r>
              <w:rPr>
                <w:rFonts w:hint="eastAsia" w:ascii="黑体" w:hAnsi="黑体" w:eastAsia="黑体" w:cs="黑体"/>
                <w:color w:val="222222"/>
                <w:sz w:val="28"/>
                <w:szCs w:val="28"/>
              </w:rPr>
              <w:t>成果</w:t>
            </w:r>
          </w:p>
          <w:p>
            <w:pPr>
              <w:spacing w:line="400" w:lineRule="exact"/>
              <w:jc w:val="center"/>
              <w:rPr>
                <w:rFonts w:ascii="仿宋_GB2312" w:hAnsi="仿宋_GB2312" w:eastAsia="仿宋_GB2312" w:cs="仿宋_GB2312"/>
                <w:color w:val="222222"/>
                <w:sz w:val="28"/>
                <w:szCs w:val="28"/>
              </w:rPr>
            </w:pPr>
            <w:r>
              <w:rPr>
                <w:rFonts w:hint="eastAsia" w:ascii="黑体" w:hAnsi="黑体" w:eastAsia="黑体" w:cs="黑体"/>
                <w:color w:val="222222"/>
                <w:sz w:val="28"/>
                <w:szCs w:val="28"/>
              </w:rPr>
              <w:t>简介</w:t>
            </w:r>
          </w:p>
        </w:tc>
        <w:tc>
          <w:tcPr>
            <w:tcW w:w="8059" w:type="dxa"/>
            <w:gridSpan w:val="1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对标技术标准、产品标准、产业标准，阐述成果的创新性，以及解决产业、技术发展过程中的重大科学和技术问题，突破关键技术封锁、打破国外垄断、解决产业断链风险等，为抢占科技创新制高点、实现产业链安全自主可控提供强有力的创新成果支撑以及成果应用范围、市场前景、效益分析等方面的情况，可附图片、视频、文件等相关材料进行补充介绍，不超过</w:t>
            </w:r>
            <w:r>
              <w:rPr>
                <w:rFonts w:hint="eastAsia" w:eastAsia="仿宋_GB2312"/>
                <w:color w:val="222222"/>
                <w:sz w:val="28"/>
                <w:szCs w:val="28"/>
              </w:rPr>
              <w:t>1</w:t>
            </w:r>
            <w:r>
              <w:rPr>
                <w:rFonts w:eastAsia="仿宋_GB2312"/>
                <w:color w:val="222222"/>
                <w:sz w:val="28"/>
                <w:szCs w:val="28"/>
              </w:rPr>
              <w:t>000</w:t>
            </w:r>
            <w:r>
              <w:rPr>
                <w:rFonts w:hint="eastAsia" w:ascii="仿宋_GB2312" w:hAnsi="仿宋_GB2312" w:eastAsia="仿宋_GB2312" w:cs="仿宋_GB2312"/>
                <w:color w:val="222222"/>
                <w:sz w:val="28"/>
                <w:szCs w:val="28"/>
              </w:rPr>
              <w:t>字）</w:t>
            </w:r>
          </w:p>
          <w:p>
            <w:pPr>
              <w:snapToGrid w:val="0"/>
              <w:ind w:firstLine="560" w:firstLineChars="200"/>
              <w:jc w:val="left"/>
              <w:rPr>
                <w:rFonts w:eastAsia="仿宋_GB2312"/>
                <w:kern w:val="0"/>
                <w:sz w:val="28"/>
                <w:szCs w:val="32"/>
              </w:rPr>
            </w:pPr>
          </w:p>
          <w:p>
            <w:pPr>
              <w:snapToGrid w:val="0"/>
              <w:ind w:firstLine="560" w:firstLineChars="200"/>
              <w:jc w:val="left"/>
              <w:rPr>
                <w:rFonts w:ascii="仿宋_GB2312" w:hAnsi="仿宋_GB2312" w:eastAsia="仿宋_GB2312" w:cs="仿宋_GB2312"/>
                <w:color w:val="222222"/>
                <w:sz w:val="28"/>
                <w:szCs w:val="28"/>
              </w:rPr>
            </w:pPr>
          </w:p>
          <w:p>
            <w:pPr>
              <w:snapToGrid w:val="0"/>
              <w:ind w:firstLine="560" w:firstLineChars="200"/>
              <w:jc w:val="left"/>
              <w:rPr>
                <w:rFonts w:ascii="仿宋_GB2312" w:hAnsi="仿宋_GB2312" w:eastAsia="仿宋_GB2312" w:cs="仿宋_GB2312"/>
                <w:color w:val="222222"/>
                <w:sz w:val="28"/>
                <w:szCs w:val="28"/>
              </w:rPr>
            </w:pPr>
          </w:p>
          <w:p>
            <w:pPr>
              <w:snapToGrid w:val="0"/>
              <w:ind w:firstLine="560" w:firstLineChars="200"/>
              <w:jc w:val="lef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971" w:type="dxa"/>
            <w:gridSpan w:val="16"/>
            <w:noWrap w:val="0"/>
            <w:tcMar>
              <w:top w:w="0" w:type="dxa"/>
              <w:left w:w="0" w:type="dxa"/>
              <w:bottom w:w="0" w:type="dxa"/>
              <w:right w:w="0" w:type="dxa"/>
            </w:tcMar>
            <w:vAlign w:val="center"/>
          </w:tcPr>
          <w:p>
            <w:pPr>
              <w:spacing w:line="400" w:lineRule="exact"/>
              <w:jc w:val="center"/>
              <w:rPr>
                <w:rFonts w:ascii="仿宋_GB2312" w:hAnsi="仿宋_GB2312" w:eastAsia="黑体" w:cs="仿宋_GB2312"/>
                <w:color w:val="222222"/>
                <w:sz w:val="28"/>
                <w:szCs w:val="28"/>
              </w:rPr>
            </w:pPr>
            <w:r>
              <w:rPr>
                <w:rFonts w:hint="eastAsia" w:ascii="黑体" w:hAnsi="黑体" w:eastAsia="黑体" w:cs="黑体"/>
                <w:color w:val="222222"/>
                <w:sz w:val="28"/>
                <w:szCs w:val="28"/>
              </w:rPr>
              <w:t>主要研制人员名单（不超过</w:t>
            </w:r>
            <w:r>
              <w:rPr>
                <w:rFonts w:hint="eastAsia" w:eastAsia="黑体"/>
                <w:color w:val="222222"/>
                <w:sz w:val="28"/>
                <w:szCs w:val="28"/>
              </w:rPr>
              <w:t>3</w:t>
            </w:r>
            <w:r>
              <w:rPr>
                <w:rFonts w:hint="eastAsia" w:ascii="黑体" w:hAnsi="黑体" w:eastAsia="黑体" w:cs="黑体"/>
                <w:color w:val="222222"/>
                <w:sz w:val="28"/>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序号</w:t>
            </w:r>
          </w:p>
        </w:tc>
        <w:tc>
          <w:tcPr>
            <w:tcW w:w="1230" w:type="dxa"/>
            <w:gridSpan w:val="3"/>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姓名</w:t>
            </w:r>
          </w:p>
        </w:tc>
        <w:tc>
          <w:tcPr>
            <w:tcW w:w="810" w:type="dxa"/>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性别</w:t>
            </w:r>
          </w:p>
        </w:tc>
        <w:tc>
          <w:tcPr>
            <w:tcW w:w="1800"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出生年月</w:t>
            </w:r>
          </w:p>
          <w:p>
            <w:pPr>
              <w:rPr>
                <w:rFonts w:ascii="楷体_GB2312" w:hAnsi="楷体_GB2312" w:eastAsia="楷体_GB2312" w:cs="楷体_GB2312"/>
                <w:sz w:val="28"/>
                <w:szCs w:val="28"/>
              </w:rPr>
            </w:pPr>
          </w:p>
        </w:tc>
        <w:tc>
          <w:tcPr>
            <w:tcW w:w="2070" w:type="dxa"/>
            <w:gridSpan w:val="4"/>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职务/职称/学历</w:t>
            </w:r>
          </w:p>
        </w:tc>
        <w:tc>
          <w:tcPr>
            <w:tcW w:w="2524" w:type="dxa"/>
            <w:gridSpan w:val="3"/>
            <w:noWrap w:val="0"/>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37" w:type="dxa"/>
            <w:noWrap w:val="0"/>
            <w:tcMar>
              <w:top w:w="0" w:type="dxa"/>
              <w:left w:w="0" w:type="dxa"/>
              <w:bottom w:w="0" w:type="dxa"/>
              <w:right w:w="0" w:type="dxa"/>
            </w:tcMar>
            <w:vAlign w:val="center"/>
          </w:tcPr>
          <w:p>
            <w:pPr>
              <w:spacing w:line="400" w:lineRule="exact"/>
              <w:jc w:val="center"/>
              <w:rPr>
                <w:rFonts w:eastAsia="仿宋_GB2312"/>
                <w:color w:val="222222"/>
                <w:sz w:val="28"/>
                <w:szCs w:val="28"/>
              </w:rPr>
            </w:pPr>
            <w:r>
              <w:rPr>
                <w:rFonts w:eastAsia="仿宋_GB2312"/>
                <w:color w:val="222222"/>
                <w:sz w:val="28"/>
                <w:szCs w:val="28"/>
              </w:rPr>
              <w:t>1</w:t>
            </w:r>
          </w:p>
        </w:tc>
        <w:tc>
          <w:tcPr>
            <w:tcW w:w="1230" w:type="dxa"/>
            <w:gridSpan w:val="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810" w:type="dxa"/>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1800" w:type="dxa"/>
            <w:gridSpan w:val="4"/>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2070" w:type="dxa"/>
            <w:gridSpan w:val="4"/>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2524" w:type="dxa"/>
            <w:gridSpan w:val="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jc w:val="center"/>
        </w:trPr>
        <w:tc>
          <w:tcPr>
            <w:tcW w:w="537" w:type="dxa"/>
            <w:noWrap w:val="0"/>
            <w:tcMar>
              <w:top w:w="0" w:type="dxa"/>
              <w:left w:w="0" w:type="dxa"/>
              <w:bottom w:w="0" w:type="dxa"/>
              <w:right w:w="0" w:type="dxa"/>
            </w:tcMar>
            <w:vAlign w:val="center"/>
          </w:tcPr>
          <w:p>
            <w:pPr>
              <w:spacing w:line="400" w:lineRule="exact"/>
              <w:jc w:val="center"/>
              <w:rPr>
                <w:rFonts w:eastAsia="仿宋_GB2312"/>
                <w:color w:val="222222"/>
                <w:sz w:val="28"/>
                <w:szCs w:val="28"/>
              </w:rPr>
            </w:pPr>
            <w:r>
              <w:rPr>
                <w:rFonts w:eastAsia="仿宋_GB2312"/>
                <w:color w:val="222222"/>
                <w:sz w:val="28"/>
                <w:szCs w:val="28"/>
              </w:rPr>
              <w:t>2</w:t>
            </w:r>
          </w:p>
        </w:tc>
        <w:tc>
          <w:tcPr>
            <w:tcW w:w="1230" w:type="dxa"/>
            <w:gridSpan w:val="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810" w:type="dxa"/>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1800" w:type="dxa"/>
            <w:gridSpan w:val="4"/>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2070" w:type="dxa"/>
            <w:gridSpan w:val="4"/>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2524" w:type="dxa"/>
            <w:gridSpan w:val="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jc w:val="center"/>
        </w:trPr>
        <w:tc>
          <w:tcPr>
            <w:tcW w:w="537" w:type="dxa"/>
            <w:noWrap w:val="0"/>
            <w:tcMar>
              <w:top w:w="0" w:type="dxa"/>
              <w:left w:w="0" w:type="dxa"/>
              <w:bottom w:w="0" w:type="dxa"/>
              <w:right w:w="0" w:type="dxa"/>
            </w:tcMar>
            <w:vAlign w:val="center"/>
          </w:tcPr>
          <w:p>
            <w:pPr>
              <w:spacing w:line="400" w:lineRule="exact"/>
              <w:jc w:val="center"/>
              <w:rPr>
                <w:rFonts w:eastAsia="仿宋_GB2312"/>
                <w:color w:val="222222"/>
                <w:sz w:val="28"/>
                <w:szCs w:val="28"/>
              </w:rPr>
            </w:pPr>
            <w:r>
              <w:rPr>
                <w:rFonts w:eastAsia="仿宋_GB2312"/>
                <w:color w:val="222222"/>
                <w:sz w:val="28"/>
                <w:szCs w:val="28"/>
              </w:rPr>
              <w:t>3</w:t>
            </w:r>
          </w:p>
        </w:tc>
        <w:tc>
          <w:tcPr>
            <w:tcW w:w="1230" w:type="dxa"/>
            <w:gridSpan w:val="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810" w:type="dxa"/>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1800" w:type="dxa"/>
            <w:gridSpan w:val="4"/>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2070" w:type="dxa"/>
            <w:gridSpan w:val="4"/>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c>
          <w:tcPr>
            <w:tcW w:w="2524" w:type="dxa"/>
            <w:gridSpan w:val="3"/>
            <w:noWrap w:val="0"/>
            <w:tcMar>
              <w:top w:w="0" w:type="dxa"/>
              <w:left w:w="0" w:type="dxa"/>
              <w:bottom w:w="0" w:type="dxa"/>
              <w:right w:w="0" w:type="dxa"/>
            </w:tcMar>
            <w:vAlign w:val="top"/>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27" w:hRule="atLeast"/>
          <w:jc w:val="center"/>
        </w:trPr>
        <w:tc>
          <w:tcPr>
            <w:tcW w:w="1767" w:type="dxa"/>
            <w:gridSpan w:val="4"/>
            <w:noWrap w:val="0"/>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r>
              <w:rPr>
                <w:rFonts w:hint="eastAsia" w:ascii="黑体" w:hAnsi="黑体" w:eastAsia="黑体" w:cs="黑体"/>
                <w:color w:val="222222"/>
                <w:sz w:val="28"/>
                <w:szCs w:val="28"/>
              </w:rPr>
              <w:t>承诺</w:t>
            </w:r>
          </w:p>
        </w:tc>
        <w:tc>
          <w:tcPr>
            <w:tcW w:w="7204" w:type="dxa"/>
            <w:gridSpan w:val="12"/>
            <w:noWrap w:val="0"/>
            <w:tcMar>
              <w:top w:w="0" w:type="dxa"/>
              <w:left w:w="0" w:type="dxa"/>
              <w:bottom w:w="0" w:type="dxa"/>
              <w:right w:w="0" w:type="dxa"/>
            </w:tcMar>
            <w:vAlign w:val="top"/>
          </w:tcPr>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我单位/本人保证上述填报内容及所提供的附件材料真实、完整、无损，符合“绿色门槛”制度，不涉及行政处罚、知识产权或成果权属纠纷，如有不实，我单位/本人承担由此引起的一切责任。</w:t>
            </w:r>
          </w:p>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 xml:space="preserve">法定代表人或单位负责人           单位公章：             </w:t>
            </w: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 xml:space="preserve">或本人签字：                        </w:t>
            </w:r>
          </w:p>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 xml:space="preserve">                                年     月    日</w:t>
            </w:r>
          </w:p>
        </w:tc>
      </w:tr>
    </w:tbl>
    <w:p>
      <w:pPr>
        <w:adjustRightInd w:val="0"/>
        <w:snapToGrid w:val="0"/>
        <w:spacing w:line="580" w:lineRule="exact"/>
        <w:rPr>
          <w:rFonts w:ascii="黑体" w:hAnsi="黑体" w:eastAsia="黑体" w:cs="黑体"/>
          <w:szCs w:val="32"/>
        </w:rPr>
      </w:pPr>
      <w:bookmarkStart w:id="0" w:name="_GoBack"/>
      <w:bookmarkEnd w:id="0"/>
    </w:p>
    <w:sectPr>
      <w:headerReference r:id="rId3" w:type="default"/>
      <w:footerReference r:id="rId4" w:type="default"/>
      <w:pgSz w:w="11906" w:h="16838"/>
      <w:pgMar w:top="1474" w:right="1984" w:bottom="1587" w:left="2098" w:header="567" w:footer="1400" w:gutter="0"/>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YWI0ZTRjMWFkZTQyMzVmMDA3YTFkOWE2ZjEzMWYifQ=="/>
  </w:docVars>
  <w:rsids>
    <w:rsidRoot w:val="008C03AA"/>
    <w:rsid w:val="00001337"/>
    <w:rsid w:val="000129B2"/>
    <w:rsid w:val="0003163A"/>
    <w:rsid w:val="0004058F"/>
    <w:rsid w:val="0004702D"/>
    <w:rsid w:val="00053829"/>
    <w:rsid w:val="0005642E"/>
    <w:rsid w:val="0006668F"/>
    <w:rsid w:val="000748A8"/>
    <w:rsid w:val="0008500B"/>
    <w:rsid w:val="000917D8"/>
    <w:rsid w:val="000B7E40"/>
    <w:rsid w:val="000B7F19"/>
    <w:rsid w:val="000C055F"/>
    <w:rsid w:val="000C3404"/>
    <w:rsid w:val="000E0205"/>
    <w:rsid w:val="000E12BB"/>
    <w:rsid w:val="000E1D08"/>
    <w:rsid w:val="000E23F1"/>
    <w:rsid w:val="000E48D7"/>
    <w:rsid w:val="000F7DEC"/>
    <w:rsid w:val="00105F1A"/>
    <w:rsid w:val="001322D7"/>
    <w:rsid w:val="00136A42"/>
    <w:rsid w:val="001431A8"/>
    <w:rsid w:val="001534DE"/>
    <w:rsid w:val="00161FF5"/>
    <w:rsid w:val="00164DAA"/>
    <w:rsid w:val="00171A11"/>
    <w:rsid w:val="0017231C"/>
    <w:rsid w:val="0017233D"/>
    <w:rsid w:val="001820C3"/>
    <w:rsid w:val="0018286F"/>
    <w:rsid w:val="001906BB"/>
    <w:rsid w:val="00190855"/>
    <w:rsid w:val="001A2545"/>
    <w:rsid w:val="001A4B96"/>
    <w:rsid w:val="001A5031"/>
    <w:rsid w:val="001D0C45"/>
    <w:rsid w:val="001E6FDF"/>
    <w:rsid w:val="001F7110"/>
    <w:rsid w:val="00200BEC"/>
    <w:rsid w:val="00203C7D"/>
    <w:rsid w:val="00212052"/>
    <w:rsid w:val="00214B04"/>
    <w:rsid w:val="00221C97"/>
    <w:rsid w:val="0024543B"/>
    <w:rsid w:val="00254D5A"/>
    <w:rsid w:val="00261D50"/>
    <w:rsid w:val="00286908"/>
    <w:rsid w:val="00293FBE"/>
    <w:rsid w:val="002C55D2"/>
    <w:rsid w:val="002C6D13"/>
    <w:rsid w:val="002D39B8"/>
    <w:rsid w:val="002D76B9"/>
    <w:rsid w:val="002E52AB"/>
    <w:rsid w:val="002E66BA"/>
    <w:rsid w:val="002F54F5"/>
    <w:rsid w:val="003077EE"/>
    <w:rsid w:val="0031105D"/>
    <w:rsid w:val="0031221E"/>
    <w:rsid w:val="00314AE7"/>
    <w:rsid w:val="003177F1"/>
    <w:rsid w:val="00324473"/>
    <w:rsid w:val="003252CC"/>
    <w:rsid w:val="00327412"/>
    <w:rsid w:val="00337C5F"/>
    <w:rsid w:val="00340A86"/>
    <w:rsid w:val="00344FA4"/>
    <w:rsid w:val="00350037"/>
    <w:rsid w:val="00360557"/>
    <w:rsid w:val="00370648"/>
    <w:rsid w:val="00371933"/>
    <w:rsid w:val="00373817"/>
    <w:rsid w:val="00384B6F"/>
    <w:rsid w:val="00390C56"/>
    <w:rsid w:val="003A660B"/>
    <w:rsid w:val="003B0133"/>
    <w:rsid w:val="003B25EE"/>
    <w:rsid w:val="003B485C"/>
    <w:rsid w:val="003C340C"/>
    <w:rsid w:val="003C5278"/>
    <w:rsid w:val="003D3FCE"/>
    <w:rsid w:val="003E449C"/>
    <w:rsid w:val="003F28B1"/>
    <w:rsid w:val="003F3AAC"/>
    <w:rsid w:val="00414EA8"/>
    <w:rsid w:val="00454EC6"/>
    <w:rsid w:val="00465358"/>
    <w:rsid w:val="00465A89"/>
    <w:rsid w:val="004714E1"/>
    <w:rsid w:val="00471DAB"/>
    <w:rsid w:val="0047278B"/>
    <w:rsid w:val="0048383A"/>
    <w:rsid w:val="00493F32"/>
    <w:rsid w:val="00497F20"/>
    <w:rsid w:val="004A42C3"/>
    <w:rsid w:val="004A7B0C"/>
    <w:rsid w:val="004B1881"/>
    <w:rsid w:val="004B7B6F"/>
    <w:rsid w:val="004C4C7E"/>
    <w:rsid w:val="004D2120"/>
    <w:rsid w:val="004D3DFE"/>
    <w:rsid w:val="004D6AE2"/>
    <w:rsid w:val="004E082A"/>
    <w:rsid w:val="004F03F0"/>
    <w:rsid w:val="00503644"/>
    <w:rsid w:val="0051124B"/>
    <w:rsid w:val="005323FC"/>
    <w:rsid w:val="005468CB"/>
    <w:rsid w:val="00555A3A"/>
    <w:rsid w:val="00563CCD"/>
    <w:rsid w:val="00583A5D"/>
    <w:rsid w:val="00585EC9"/>
    <w:rsid w:val="00594C21"/>
    <w:rsid w:val="005A4A31"/>
    <w:rsid w:val="005A76CD"/>
    <w:rsid w:val="005B13F6"/>
    <w:rsid w:val="005B2053"/>
    <w:rsid w:val="005B28F1"/>
    <w:rsid w:val="005B5DF5"/>
    <w:rsid w:val="005C0A4E"/>
    <w:rsid w:val="005E1306"/>
    <w:rsid w:val="005E32A7"/>
    <w:rsid w:val="005F23E9"/>
    <w:rsid w:val="00601832"/>
    <w:rsid w:val="006039E4"/>
    <w:rsid w:val="00607525"/>
    <w:rsid w:val="00607A29"/>
    <w:rsid w:val="00610B8D"/>
    <w:rsid w:val="00613984"/>
    <w:rsid w:val="00616BA6"/>
    <w:rsid w:val="00622F2C"/>
    <w:rsid w:val="00623B75"/>
    <w:rsid w:val="00623B95"/>
    <w:rsid w:val="00626713"/>
    <w:rsid w:val="0064662E"/>
    <w:rsid w:val="006506FB"/>
    <w:rsid w:val="0065117E"/>
    <w:rsid w:val="0066316C"/>
    <w:rsid w:val="00663328"/>
    <w:rsid w:val="0066749D"/>
    <w:rsid w:val="00670576"/>
    <w:rsid w:val="00681CD0"/>
    <w:rsid w:val="00691567"/>
    <w:rsid w:val="006C694D"/>
    <w:rsid w:val="006D09B0"/>
    <w:rsid w:val="006D5670"/>
    <w:rsid w:val="006D64F6"/>
    <w:rsid w:val="00705073"/>
    <w:rsid w:val="00722460"/>
    <w:rsid w:val="00722FD0"/>
    <w:rsid w:val="00724FBF"/>
    <w:rsid w:val="00727A36"/>
    <w:rsid w:val="00730231"/>
    <w:rsid w:val="00740A7F"/>
    <w:rsid w:val="00781C24"/>
    <w:rsid w:val="00783036"/>
    <w:rsid w:val="007877A9"/>
    <w:rsid w:val="0079061C"/>
    <w:rsid w:val="007A1445"/>
    <w:rsid w:val="007B1E81"/>
    <w:rsid w:val="007B67EB"/>
    <w:rsid w:val="007C2957"/>
    <w:rsid w:val="007E6340"/>
    <w:rsid w:val="007E68BD"/>
    <w:rsid w:val="007F41EB"/>
    <w:rsid w:val="007F7366"/>
    <w:rsid w:val="00813527"/>
    <w:rsid w:val="008163EF"/>
    <w:rsid w:val="008214B0"/>
    <w:rsid w:val="00837828"/>
    <w:rsid w:val="00842E0D"/>
    <w:rsid w:val="0086101A"/>
    <w:rsid w:val="00862A23"/>
    <w:rsid w:val="00866D19"/>
    <w:rsid w:val="0087387D"/>
    <w:rsid w:val="00882CA1"/>
    <w:rsid w:val="00890DB7"/>
    <w:rsid w:val="00894513"/>
    <w:rsid w:val="008A68D7"/>
    <w:rsid w:val="008C03AA"/>
    <w:rsid w:val="008D3143"/>
    <w:rsid w:val="00900E3F"/>
    <w:rsid w:val="0091173C"/>
    <w:rsid w:val="00915677"/>
    <w:rsid w:val="00915CEB"/>
    <w:rsid w:val="00935DF2"/>
    <w:rsid w:val="00943198"/>
    <w:rsid w:val="009459A4"/>
    <w:rsid w:val="009465DC"/>
    <w:rsid w:val="009537C4"/>
    <w:rsid w:val="00956B61"/>
    <w:rsid w:val="00966248"/>
    <w:rsid w:val="009708E3"/>
    <w:rsid w:val="009751AF"/>
    <w:rsid w:val="00983AE4"/>
    <w:rsid w:val="0099482E"/>
    <w:rsid w:val="00996EAF"/>
    <w:rsid w:val="0099726B"/>
    <w:rsid w:val="009A2589"/>
    <w:rsid w:val="009A61EF"/>
    <w:rsid w:val="009B22DC"/>
    <w:rsid w:val="009D679D"/>
    <w:rsid w:val="00A02695"/>
    <w:rsid w:val="00A14AAB"/>
    <w:rsid w:val="00A327B2"/>
    <w:rsid w:val="00A32C68"/>
    <w:rsid w:val="00A33C87"/>
    <w:rsid w:val="00A3458E"/>
    <w:rsid w:val="00A37A60"/>
    <w:rsid w:val="00A51757"/>
    <w:rsid w:val="00A572FE"/>
    <w:rsid w:val="00A705AC"/>
    <w:rsid w:val="00A71CB7"/>
    <w:rsid w:val="00A80377"/>
    <w:rsid w:val="00A822D0"/>
    <w:rsid w:val="00A9134E"/>
    <w:rsid w:val="00A97AD5"/>
    <w:rsid w:val="00AA6766"/>
    <w:rsid w:val="00AA7ACA"/>
    <w:rsid w:val="00AB4D4B"/>
    <w:rsid w:val="00AC6925"/>
    <w:rsid w:val="00AD0A8B"/>
    <w:rsid w:val="00AD4A1C"/>
    <w:rsid w:val="00AE1690"/>
    <w:rsid w:val="00AE4B0D"/>
    <w:rsid w:val="00AE4F5C"/>
    <w:rsid w:val="00AE6AC6"/>
    <w:rsid w:val="00AF1DCD"/>
    <w:rsid w:val="00AF2461"/>
    <w:rsid w:val="00B025AA"/>
    <w:rsid w:val="00B1431D"/>
    <w:rsid w:val="00B2576D"/>
    <w:rsid w:val="00B34278"/>
    <w:rsid w:val="00B44933"/>
    <w:rsid w:val="00B53819"/>
    <w:rsid w:val="00B551CD"/>
    <w:rsid w:val="00B553D6"/>
    <w:rsid w:val="00B71E48"/>
    <w:rsid w:val="00B81E79"/>
    <w:rsid w:val="00B96F07"/>
    <w:rsid w:val="00BA36FF"/>
    <w:rsid w:val="00BC7DD5"/>
    <w:rsid w:val="00BD4EA1"/>
    <w:rsid w:val="00BE1A03"/>
    <w:rsid w:val="00BE5B4D"/>
    <w:rsid w:val="00BE704E"/>
    <w:rsid w:val="00BF5697"/>
    <w:rsid w:val="00BF7D57"/>
    <w:rsid w:val="00C0568D"/>
    <w:rsid w:val="00C30A56"/>
    <w:rsid w:val="00C31467"/>
    <w:rsid w:val="00C31B65"/>
    <w:rsid w:val="00C4413E"/>
    <w:rsid w:val="00C70808"/>
    <w:rsid w:val="00C732B1"/>
    <w:rsid w:val="00C77871"/>
    <w:rsid w:val="00C82695"/>
    <w:rsid w:val="00C90893"/>
    <w:rsid w:val="00C958D9"/>
    <w:rsid w:val="00CA059D"/>
    <w:rsid w:val="00CA3268"/>
    <w:rsid w:val="00CB1934"/>
    <w:rsid w:val="00CC3F09"/>
    <w:rsid w:val="00CD01AF"/>
    <w:rsid w:val="00CE11FB"/>
    <w:rsid w:val="00CF3266"/>
    <w:rsid w:val="00CF4F08"/>
    <w:rsid w:val="00CF5AD8"/>
    <w:rsid w:val="00D0653A"/>
    <w:rsid w:val="00D227FF"/>
    <w:rsid w:val="00D267B0"/>
    <w:rsid w:val="00D27F99"/>
    <w:rsid w:val="00D30D8C"/>
    <w:rsid w:val="00D3128B"/>
    <w:rsid w:val="00D35106"/>
    <w:rsid w:val="00D40579"/>
    <w:rsid w:val="00D63B37"/>
    <w:rsid w:val="00D70134"/>
    <w:rsid w:val="00D87BE6"/>
    <w:rsid w:val="00D9018C"/>
    <w:rsid w:val="00D95D85"/>
    <w:rsid w:val="00DA197F"/>
    <w:rsid w:val="00DA1EBE"/>
    <w:rsid w:val="00DC6AB6"/>
    <w:rsid w:val="00DE122D"/>
    <w:rsid w:val="00E00986"/>
    <w:rsid w:val="00E02237"/>
    <w:rsid w:val="00E06AC1"/>
    <w:rsid w:val="00E1099E"/>
    <w:rsid w:val="00E10CFF"/>
    <w:rsid w:val="00E17E79"/>
    <w:rsid w:val="00E305F7"/>
    <w:rsid w:val="00E45EDF"/>
    <w:rsid w:val="00E53908"/>
    <w:rsid w:val="00E53C95"/>
    <w:rsid w:val="00E672F5"/>
    <w:rsid w:val="00E746CE"/>
    <w:rsid w:val="00E860F3"/>
    <w:rsid w:val="00E903E6"/>
    <w:rsid w:val="00E93323"/>
    <w:rsid w:val="00EB10BA"/>
    <w:rsid w:val="00EB25A4"/>
    <w:rsid w:val="00EC1537"/>
    <w:rsid w:val="00ED59AA"/>
    <w:rsid w:val="00EF5F6F"/>
    <w:rsid w:val="00EF7D67"/>
    <w:rsid w:val="00F07333"/>
    <w:rsid w:val="00F11011"/>
    <w:rsid w:val="00F143DA"/>
    <w:rsid w:val="00F16492"/>
    <w:rsid w:val="00F235D4"/>
    <w:rsid w:val="00F2678E"/>
    <w:rsid w:val="00F356F6"/>
    <w:rsid w:val="00F42264"/>
    <w:rsid w:val="00F46CB5"/>
    <w:rsid w:val="00F50B87"/>
    <w:rsid w:val="00F60A60"/>
    <w:rsid w:val="00F66D6C"/>
    <w:rsid w:val="00F702D2"/>
    <w:rsid w:val="00F734CB"/>
    <w:rsid w:val="00F75C22"/>
    <w:rsid w:val="00F95B7D"/>
    <w:rsid w:val="00FA373A"/>
    <w:rsid w:val="00FB2AE0"/>
    <w:rsid w:val="00FB499C"/>
    <w:rsid w:val="00FB7B35"/>
    <w:rsid w:val="00FC582D"/>
    <w:rsid w:val="00FC761F"/>
    <w:rsid w:val="00FD4E43"/>
    <w:rsid w:val="00FE4F0F"/>
    <w:rsid w:val="00FF4144"/>
    <w:rsid w:val="00FF58B2"/>
    <w:rsid w:val="00FF7F1C"/>
    <w:rsid w:val="08330770"/>
    <w:rsid w:val="08DB7859"/>
    <w:rsid w:val="10632DB6"/>
    <w:rsid w:val="12C17EAA"/>
    <w:rsid w:val="1D2F6D72"/>
    <w:rsid w:val="236605FF"/>
    <w:rsid w:val="26FB2DE5"/>
    <w:rsid w:val="279E0714"/>
    <w:rsid w:val="30E17BF3"/>
    <w:rsid w:val="330704F0"/>
    <w:rsid w:val="341B38BA"/>
    <w:rsid w:val="34781430"/>
    <w:rsid w:val="36C86EB4"/>
    <w:rsid w:val="36D21E81"/>
    <w:rsid w:val="3F59277A"/>
    <w:rsid w:val="3F7E0BCA"/>
    <w:rsid w:val="42834780"/>
    <w:rsid w:val="45D5500A"/>
    <w:rsid w:val="55B87486"/>
    <w:rsid w:val="5F1C2834"/>
    <w:rsid w:val="6068370C"/>
    <w:rsid w:val="60FE7749"/>
    <w:rsid w:val="6A531252"/>
    <w:rsid w:val="6DFB2DBD"/>
    <w:rsid w:val="6FB922D9"/>
    <w:rsid w:val="6FEF2BAC"/>
    <w:rsid w:val="78987E3A"/>
    <w:rsid w:val="7DDA0C10"/>
    <w:rsid w:val="F3EEFED9"/>
    <w:rsid w:val="F7BF2C4E"/>
    <w:rsid w:val="F8BE3093"/>
    <w:rsid w:val="FE371EC8"/>
    <w:rsid w:val="FEFF32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2"/>
      <w:lang w:val="en-US" w:eastAsia="zh-CN" w:bidi="ar-SA"/>
    </w:rPr>
  </w:style>
  <w:style w:type="paragraph" w:styleId="2">
    <w:name w:val="heading 3"/>
    <w:basedOn w:val="1"/>
    <w:next w:val="1"/>
    <w:link w:val="17"/>
    <w:qFormat/>
    <w:uiPriority w:val="9"/>
    <w:pPr>
      <w:widowControl/>
      <w:spacing w:before="100" w:beforeAutospacing="1" w:after="100" w:afterAutospacing="1"/>
      <w:jc w:val="left"/>
      <w:outlineLvl w:val="2"/>
    </w:pPr>
    <w:rPr>
      <w:rFonts w:ascii="宋体" w:hAnsi="宋体"/>
      <w:b/>
      <w:bCs/>
      <w:kern w:val="0"/>
      <w:sz w:val="27"/>
      <w:szCs w:val="27"/>
    </w:rPr>
  </w:style>
  <w:style w:type="paragraph" w:styleId="3">
    <w:name w:val="heading 4"/>
    <w:basedOn w:val="1"/>
    <w:next w:val="1"/>
    <w:link w:val="23"/>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qFormat/>
    <w:uiPriority w:val="0"/>
    <w:pPr>
      <w:jc w:val="left"/>
    </w:pPr>
  </w:style>
  <w:style w:type="paragraph" w:styleId="5">
    <w:name w:val="Balloon Text"/>
    <w:basedOn w:val="1"/>
    <w:link w:val="22"/>
    <w:qFormat/>
    <w:uiPriority w:val="99"/>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9">
    <w:name w:val="annotation subject"/>
    <w:basedOn w:val="4"/>
    <w:next w:val="4"/>
    <w:link w:val="25"/>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Hyperlink"/>
    <w:basedOn w:val="12"/>
    <w:qFormat/>
    <w:uiPriority w:val="99"/>
    <w:rPr>
      <w:color w:val="0000FF"/>
      <w:u w:val="single"/>
    </w:rPr>
  </w:style>
  <w:style w:type="character" w:styleId="15">
    <w:name w:val="annotation reference"/>
    <w:basedOn w:val="12"/>
    <w:qFormat/>
    <w:uiPriority w:val="0"/>
    <w:rPr>
      <w:sz w:val="21"/>
      <w:szCs w:val="21"/>
    </w:rPr>
  </w:style>
  <w:style w:type="character" w:customStyle="1" w:styleId="16">
    <w:name w:val="p12"/>
    <w:basedOn w:val="12"/>
    <w:qFormat/>
    <w:uiPriority w:val="0"/>
  </w:style>
  <w:style w:type="character" w:customStyle="1" w:styleId="17">
    <w:name w:val="标题 3 字符"/>
    <w:basedOn w:val="12"/>
    <w:link w:val="2"/>
    <w:qFormat/>
    <w:uiPriority w:val="9"/>
    <w:rPr>
      <w:rFonts w:ascii="宋体" w:hAnsi="宋体" w:eastAsia="宋体" w:cs="宋体"/>
      <w:b/>
      <w:bCs/>
      <w:kern w:val="0"/>
      <w:sz w:val="27"/>
      <w:szCs w:val="27"/>
    </w:rPr>
  </w:style>
  <w:style w:type="character" w:customStyle="1" w:styleId="18">
    <w:name w:val="页眉 字符"/>
    <w:basedOn w:val="12"/>
    <w:link w:val="7"/>
    <w:qFormat/>
    <w:uiPriority w:val="99"/>
    <w:rPr>
      <w:sz w:val="18"/>
      <w:szCs w:val="18"/>
    </w:rPr>
  </w:style>
  <w:style w:type="character" w:customStyle="1" w:styleId="19">
    <w:name w:val="页脚 字符"/>
    <w:basedOn w:val="12"/>
    <w:link w:val="6"/>
    <w:qFormat/>
    <w:uiPriority w:val="99"/>
    <w:rPr>
      <w:sz w:val="18"/>
      <w:szCs w:val="18"/>
    </w:rPr>
  </w:style>
  <w:style w:type="paragraph" w:styleId="20">
    <w:name w:val="List Paragraph"/>
    <w:basedOn w:val="1"/>
    <w:qFormat/>
    <w:uiPriority w:val="34"/>
    <w:pPr>
      <w:ind w:firstLine="420" w:firstLineChars="200"/>
    </w:pPr>
  </w:style>
  <w:style w:type="paragraph" w:customStyle="1" w:styleId="21">
    <w:name w:val="列出段落1"/>
    <w:basedOn w:val="1"/>
    <w:qFormat/>
    <w:uiPriority w:val="0"/>
    <w:pPr>
      <w:ind w:firstLine="420" w:firstLineChars="200"/>
    </w:pPr>
    <w:rPr>
      <w:rFonts w:ascii="等线" w:hAnsi="等线" w:eastAsia="等线"/>
    </w:rPr>
  </w:style>
  <w:style w:type="character" w:customStyle="1" w:styleId="22">
    <w:name w:val="批注框文本 字符"/>
    <w:basedOn w:val="12"/>
    <w:link w:val="5"/>
    <w:qFormat/>
    <w:uiPriority w:val="99"/>
    <w:rPr>
      <w:sz w:val="18"/>
      <w:szCs w:val="18"/>
    </w:rPr>
  </w:style>
  <w:style w:type="character" w:customStyle="1" w:styleId="23">
    <w:name w:val="标题 4 字符"/>
    <w:basedOn w:val="12"/>
    <w:link w:val="3"/>
    <w:semiHidden/>
    <w:qFormat/>
    <w:uiPriority w:val="0"/>
    <w:rPr>
      <w:rFonts w:asciiTheme="majorHAnsi" w:hAnsiTheme="majorHAnsi" w:eastAsiaTheme="majorEastAsia" w:cstheme="majorBidi"/>
      <w:b/>
      <w:bCs/>
      <w:kern w:val="2"/>
      <w:sz w:val="28"/>
      <w:szCs w:val="28"/>
    </w:rPr>
  </w:style>
  <w:style w:type="character" w:customStyle="1" w:styleId="24">
    <w:name w:val="批注文字 字符"/>
    <w:basedOn w:val="12"/>
    <w:link w:val="4"/>
    <w:qFormat/>
    <w:uiPriority w:val="0"/>
    <w:rPr>
      <w:kern w:val="2"/>
      <w:sz w:val="21"/>
      <w:szCs w:val="22"/>
    </w:rPr>
  </w:style>
  <w:style w:type="character" w:customStyle="1" w:styleId="25">
    <w:name w:val="批注主题 字符"/>
    <w:basedOn w:val="24"/>
    <w:link w:val="9"/>
    <w:qFormat/>
    <w:uiPriority w:val="0"/>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103DC9F-0A62-4DA4-A5B9-C95511D98E2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2749</Words>
  <Characters>2847</Characters>
  <Lines>26</Lines>
  <Paragraphs>7</Paragraphs>
  <TotalTime>15</TotalTime>
  <ScaleCrop>false</ScaleCrop>
  <LinksUpToDate>false</LinksUpToDate>
  <CharactersWithSpaces>3228</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2018-05-24T23:30:00Z</dcterms:created>
  <dc:creator>hp</dc:creator>
  <cp:lastModifiedBy>Administrator</cp:lastModifiedBy>
  <cp:lastPrinted>2023-07-03T08:29:00Z</cp:lastPrinted>
  <dcterms:modified xsi:type="dcterms:W3CDTF">2023-07-03T09:40:02Z</dcterms:modified>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E3B2D5AC79A742C89C1AD21401778E4F</vt:lpwstr>
  </property>
</Properties>
</file>