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3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2022年度省重点研发计划（乡村振兴</w:t>
      </w:r>
    </w:p>
    <w:p>
      <w:pPr>
        <w:spacing w:line="580" w:lineRule="exact"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科技创新提振行动计划）申报项目推荐表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default" w:ascii="Times New Roman" w:hAnsi="Times New Roman" w:eastAsia="仿宋_GB2312"/>
          <w:b w:val="0"/>
          <w:bCs w:val="0"/>
          <w:sz w:val="24"/>
          <w:szCs w:val="24"/>
        </w:rPr>
      </w:pPr>
    </w:p>
    <w:p>
      <w:pPr>
        <w:pStyle w:val="2"/>
        <w:spacing w:before="0" w:beforeAutospacing="0" w:after="0" w:afterAutospacing="0" w:line="360" w:lineRule="auto"/>
        <w:jc w:val="both"/>
        <w:rPr>
          <w:rFonts w:ascii="Times New Roman" w:hAnsi="Times New Roman" w:eastAsia="仿宋_GB2312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/>
          <w:b w:val="0"/>
          <w:bCs w:val="0"/>
          <w:sz w:val="24"/>
          <w:szCs w:val="24"/>
        </w:rPr>
        <w:t>推荐</w:t>
      </w:r>
      <w:r>
        <w:rPr>
          <w:rFonts w:ascii="Times New Roman" w:hAnsi="Times New Roman" w:eastAsia="仿宋_GB2312"/>
          <w:b w:val="0"/>
          <w:bCs w:val="0"/>
          <w:sz w:val="24"/>
          <w:szCs w:val="24"/>
        </w:rPr>
        <w:t>部门（盖章）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</w:rPr>
        <w:t>：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仿宋_GB2312"/>
          <w:b w:val="0"/>
          <w:bCs w:val="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仿宋_GB2312"/>
          <w:b w:val="0"/>
          <w:bCs w:val="0"/>
          <w:sz w:val="24"/>
          <w:szCs w:val="24"/>
        </w:rPr>
        <w:t>市</w:t>
      </w:r>
      <w:r>
        <w:rPr>
          <w:rFonts w:hint="default" w:ascii="Times New Roman" w:hAnsi="Times New Roman" w:eastAsia="仿宋_GB2312"/>
          <w:b w:val="0"/>
          <w:bCs w:val="0"/>
          <w:sz w:val="24"/>
          <w:szCs w:val="24"/>
        </w:rPr>
        <w:t>科技局</w:t>
      </w:r>
      <w:r>
        <w:rPr>
          <w:rFonts w:ascii="Times New Roman" w:hAnsi="Times New Roman" w:eastAsia="仿宋_GB2312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eastAsia="仿宋_GB2312"/>
          <w:b w:val="0"/>
          <w:bCs w:val="0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仿宋_GB2312"/>
          <w:b w:val="0"/>
          <w:bCs w:val="0"/>
          <w:sz w:val="24"/>
          <w:szCs w:val="24"/>
        </w:rPr>
        <w:t>市农业农村局</w:t>
      </w:r>
    </w:p>
    <w:p>
      <w:pPr>
        <w:spacing w:line="360" w:lineRule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日</w:t>
      </w:r>
      <w:r>
        <w:rPr>
          <w:rFonts w:hint="eastAsia" w:ascii="Times New Roman" w:hAnsi="Times New Roman" w:eastAsia="仿宋_GB2312"/>
          <w:sz w:val="24"/>
        </w:rPr>
        <w:t xml:space="preserve">    </w:t>
      </w:r>
      <w:r>
        <w:rPr>
          <w:rFonts w:ascii="Times New Roman" w:hAnsi="Times New Roman" w:eastAsia="仿宋_GB2312"/>
          <w:sz w:val="24"/>
        </w:rPr>
        <w:t>期：2022年  月  日</w:t>
      </w:r>
    </w:p>
    <w:tbl>
      <w:tblPr>
        <w:tblStyle w:val="5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08"/>
        <w:gridCol w:w="1799"/>
        <w:gridCol w:w="1776"/>
        <w:gridCol w:w="115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申报项目名称</w:t>
            </w: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牵头申报单位</w:t>
            </w: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所处农业园区</w:t>
            </w: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县市区</w:t>
            </w: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Autospacing="0" w:afterAutospacing="0" w:line="320" w:lineRule="exact"/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50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12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auto"/>
            <w:noWrap w:val="0"/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66F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2022-06-20T08:52:53Z</dcterms:created>
  <dc:creator>CH</dc:creator>
  <cp:lastModifiedBy>银河也是河呀</cp:lastModifiedBy>
  <dcterms:modified xsi:type="dcterms:W3CDTF">2022-06-20T08:53:28Z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0E38A853E2C4497C8A1E1F8DD3804BD2</vt:lpwstr>
  </property>
</Properties>
</file>