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4441A">
      <w:pPr>
        <w:rPr>
          <w:rFonts w:hint="eastAsia" w:ascii="黑体" w:hAnsi="黑体" w:eastAsia="黑体" w:cs="黑体"/>
          <w:sz w:val="32"/>
          <w:szCs w:val="30"/>
        </w:rPr>
      </w:pPr>
    </w:p>
    <w:p w14:paraId="5AF4DED6">
      <w:pPr>
        <w:jc w:val="center"/>
        <w:rPr>
          <w:b/>
          <w:sz w:val="52"/>
        </w:rPr>
      </w:pPr>
    </w:p>
    <w:p w14:paraId="5D474F49">
      <w:pPr>
        <w:jc w:val="center"/>
        <w:rPr>
          <w:rFonts w:hint="eastAsia"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烟台市科技</w:t>
      </w:r>
      <w:r>
        <w:rPr>
          <w:rFonts w:hint="eastAsia" w:ascii="方正小标宋简体" w:eastAsia="方正小标宋简体"/>
          <w:sz w:val="52"/>
          <w:lang w:val="en-US" w:eastAsia="zh-CN"/>
        </w:rPr>
        <w:t>创新</w:t>
      </w:r>
      <w:bookmarkStart w:id="0" w:name="_GoBack"/>
      <w:bookmarkEnd w:id="0"/>
      <w:r>
        <w:rPr>
          <w:rFonts w:hint="eastAsia" w:ascii="方正小标宋简体" w:eastAsia="方正小标宋简体"/>
          <w:sz w:val="52"/>
          <w:lang w:val="en-US" w:eastAsia="zh-CN"/>
        </w:rPr>
        <w:t>发展计划</w:t>
      </w:r>
      <w:r>
        <w:rPr>
          <w:rFonts w:hint="eastAsia" w:ascii="方正小标宋简体" w:eastAsia="方正小标宋简体"/>
          <w:sz w:val="52"/>
        </w:rPr>
        <w:t>项目</w:t>
      </w:r>
    </w:p>
    <w:p w14:paraId="0CB72A33">
      <w:pPr>
        <w:jc w:val="center"/>
        <w:rPr>
          <w:rFonts w:ascii="方正小标宋简体" w:eastAsia="方正小标宋简体"/>
          <w:sz w:val="52"/>
        </w:rPr>
      </w:pPr>
      <w:r>
        <w:rPr>
          <w:rFonts w:hint="eastAsia" w:ascii="方正小标宋简体" w:eastAsia="方正小标宋简体"/>
          <w:sz w:val="52"/>
        </w:rPr>
        <w:t>综合绩效</w:t>
      </w:r>
      <w:r>
        <w:rPr>
          <w:rFonts w:hint="eastAsia" w:ascii="方正小标宋简体" w:eastAsia="方正小标宋简体"/>
          <w:sz w:val="52"/>
          <w:lang w:val="en-US" w:eastAsia="zh-CN"/>
        </w:rPr>
        <w:t>调查</w:t>
      </w:r>
      <w:r>
        <w:rPr>
          <w:rFonts w:hint="eastAsia" w:ascii="方正小标宋简体" w:eastAsia="方正小标宋简体"/>
          <w:sz w:val="52"/>
        </w:rPr>
        <w:t>表</w:t>
      </w:r>
    </w:p>
    <w:p w14:paraId="4BF5D05A">
      <w:pPr>
        <w:rPr>
          <w:b/>
          <w:sz w:val="28"/>
        </w:rPr>
      </w:pPr>
    </w:p>
    <w:p w14:paraId="610178C7">
      <w:pPr>
        <w:rPr>
          <w:b/>
          <w:sz w:val="28"/>
        </w:rPr>
      </w:pPr>
    </w:p>
    <w:p w14:paraId="7FB37275">
      <w:pPr>
        <w:rPr>
          <w:b/>
          <w:sz w:val="28"/>
        </w:rPr>
      </w:pPr>
    </w:p>
    <w:p w14:paraId="5571978B"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项 目 </w:t>
      </w:r>
      <w:r>
        <w:rPr>
          <w:rFonts w:asciiTheme="minorEastAsia" w:hAnsiTheme="minorEastAsia"/>
          <w:snapToGrid w:val="0"/>
          <w:sz w:val="28"/>
        </w:rPr>
        <w:t>编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号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 w14:paraId="4046EC6D"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项 目 </w:t>
      </w:r>
      <w:r>
        <w:rPr>
          <w:rFonts w:asciiTheme="minorEastAsia" w:hAnsiTheme="minorEastAsia"/>
          <w:snapToGrid w:val="0"/>
          <w:sz w:val="28"/>
        </w:rPr>
        <w:t>名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称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 w14:paraId="5AEBA995">
      <w:pPr>
        <w:rPr>
          <w:rFonts w:asciiTheme="minorEastAsia" w:hAnsiTheme="minorEastAsia"/>
          <w:snapToGrid w:val="0"/>
          <w:sz w:val="28"/>
        </w:rPr>
      </w:pPr>
      <w:r>
        <w:rPr>
          <w:rFonts w:hint="eastAsia" w:asciiTheme="minorEastAsia" w:hAnsiTheme="minorEastAsia"/>
          <w:snapToGrid w:val="0"/>
          <w:sz w:val="28"/>
          <w:lang w:val="en-US" w:eastAsia="zh-CN"/>
        </w:rPr>
        <w:t xml:space="preserve">项 目 </w:t>
      </w:r>
      <w:r>
        <w:rPr>
          <w:rFonts w:asciiTheme="minorEastAsia" w:hAnsiTheme="minorEastAsia"/>
          <w:snapToGrid w:val="0"/>
          <w:sz w:val="28"/>
        </w:rPr>
        <w:t>单</w:t>
      </w:r>
      <w:r>
        <w:rPr>
          <w:rFonts w:hint="eastAsia" w:asciiTheme="minorEastAsia" w:hAnsiTheme="minorEastAsia"/>
          <w:snapToGrid w:val="0"/>
          <w:sz w:val="28"/>
          <w:lang w:val="en-US" w:eastAsia="zh-CN"/>
        </w:rPr>
        <w:t xml:space="preserve"> </w:t>
      </w:r>
      <w:r>
        <w:rPr>
          <w:rFonts w:asciiTheme="minorEastAsia" w:hAnsiTheme="minorEastAsia"/>
          <w:snapToGrid w:val="0"/>
          <w:sz w:val="28"/>
        </w:rPr>
        <w:t>位</w:t>
      </w:r>
      <w:r>
        <w:rPr>
          <w:rFonts w:hint="eastAsia" w:asciiTheme="minorEastAsia" w:hAnsiTheme="minorEastAsia"/>
          <w:snapToGrid w:val="0"/>
          <w:sz w:val="28"/>
        </w:rPr>
        <w:t>（盖章</w:t>
      </w:r>
      <w:r>
        <w:rPr>
          <w:rFonts w:asciiTheme="minorEastAsia" w:hAnsiTheme="minorEastAsia"/>
          <w:snapToGrid w:val="0"/>
          <w:sz w:val="28"/>
        </w:rPr>
        <w:t>）</w:t>
      </w:r>
      <w:r>
        <w:rPr>
          <w:rFonts w:hint="eastAsia" w:asciiTheme="minorEastAsia" w:hAnsiTheme="minorEastAsia"/>
          <w:snapToGrid w:val="0"/>
          <w:sz w:val="28"/>
        </w:rPr>
        <w:t>：</w:t>
      </w:r>
    </w:p>
    <w:p w14:paraId="1DED0855"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 xml:space="preserve">合 作 </w:t>
      </w:r>
      <w:r>
        <w:rPr>
          <w:rFonts w:asciiTheme="minorEastAsia" w:hAnsiTheme="minorEastAsia"/>
          <w:snapToGrid w:val="0"/>
          <w:sz w:val="28"/>
        </w:rPr>
        <w:t>单</w:t>
      </w:r>
      <w:r>
        <w:rPr>
          <w:rFonts w:hint="eastAsia" w:asciiTheme="minorEastAsia" w:hAnsiTheme="minorEastAsia"/>
          <w:snapToGrid w:val="0"/>
          <w:sz w:val="28"/>
        </w:rPr>
        <w:t xml:space="preserve"> </w:t>
      </w:r>
      <w:r>
        <w:rPr>
          <w:rFonts w:asciiTheme="minorEastAsia" w:hAnsiTheme="minorEastAsia"/>
          <w:snapToGrid w:val="0"/>
          <w:sz w:val="28"/>
        </w:rPr>
        <w:t>位</w:t>
      </w:r>
      <w:r>
        <w:rPr>
          <w:rFonts w:hint="eastAsia" w:asciiTheme="minorEastAsia" w:hAnsiTheme="minorEastAsia"/>
          <w:snapToGrid w:val="0"/>
          <w:sz w:val="28"/>
        </w:rPr>
        <w:t>（盖章</w:t>
      </w:r>
      <w:r>
        <w:rPr>
          <w:rFonts w:asciiTheme="minorEastAsia" w:hAnsiTheme="minorEastAsia"/>
          <w:snapToGrid w:val="0"/>
          <w:sz w:val="28"/>
        </w:rPr>
        <w:t>）：</w:t>
      </w:r>
    </w:p>
    <w:p w14:paraId="0BE425A8"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napToGrid w:val="0"/>
          <w:sz w:val="28"/>
        </w:rPr>
        <w:t>主 管 部 门：</w:t>
      </w:r>
    </w:p>
    <w:p w14:paraId="69A728F2">
      <w:pPr>
        <w:rPr>
          <w:rFonts w:asciiTheme="minorEastAsia" w:hAnsiTheme="minorEastAsia"/>
          <w:sz w:val="28"/>
        </w:rPr>
      </w:pPr>
    </w:p>
    <w:p w14:paraId="634962FE">
      <w:pPr>
        <w:rPr>
          <w:rFonts w:asciiTheme="minorEastAsia" w:hAnsiTheme="minorEastAsia"/>
          <w:sz w:val="28"/>
        </w:rPr>
      </w:pPr>
    </w:p>
    <w:p w14:paraId="2067B3AD">
      <w:pPr>
        <w:rPr>
          <w:rFonts w:asciiTheme="minorEastAsia" w:hAnsiTheme="minorEastAsia"/>
          <w:sz w:val="28"/>
        </w:rPr>
      </w:pPr>
    </w:p>
    <w:p w14:paraId="324EB672">
      <w:pPr>
        <w:rPr>
          <w:rFonts w:asciiTheme="minorEastAsia" w:hAnsiTheme="minorEastAsia"/>
          <w:sz w:val="28"/>
        </w:rPr>
      </w:pPr>
    </w:p>
    <w:p w14:paraId="2FC1DEA6">
      <w:pPr>
        <w:rPr>
          <w:rFonts w:asciiTheme="minorEastAsia" w:hAnsiTheme="minorEastAsia"/>
          <w:sz w:val="28"/>
        </w:rPr>
      </w:pPr>
    </w:p>
    <w:p w14:paraId="69AF17B5">
      <w:pPr>
        <w:adjustRightInd w:val="0"/>
        <w:jc w:val="center"/>
        <w:rPr>
          <w:rFonts w:hint="eastAsia" w:ascii="宋体" w:hAnsi="宋体" w:eastAsia="宋体" w:cs="宋体"/>
          <w:b/>
          <w:sz w:val="44"/>
        </w:rPr>
      </w:pPr>
      <w:r>
        <w:rPr>
          <w:rFonts w:hint="eastAsia" w:ascii="宋体" w:hAnsi="宋体" w:eastAsia="宋体" w:cs="宋体"/>
          <w:b/>
          <w:sz w:val="44"/>
        </w:rPr>
        <w:t>烟台市科学技术局</w:t>
      </w:r>
    </w:p>
    <w:p w14:paraId="06EBD6C8">
      <w:pPr>
        <w:adjustRightInd w:val="0"/>
        <w:jc w:val="center"/>
        <w:rPr>
          <w:rFonts w:hint="eastAsia" w:ascii="宋体" w:hAnsi="宋体" w:eastAsia="宋体" w:cs="宋体"/>
          <w:b/>
          <w:sz w:val="28"/>
        </w:rPr>
      </w:pPr>
      <w:r>
        <w:rPr>
          <w:rFonts w:hint="eastAsia" w:ascii="宋体" w:hAnsi="宋体" w:eastAsia="宋体" w:cs="宋体"/>
          <w:b/>
          <w:sz w:val="28"/>
          <w:lang w:val="en-US" w:eastAsia="zh-CN"/>
        </w:rPr>
        <w:t>2024</w:t>
      </w:r>
      <w:r>
        <w:rPr>
          <w:rFonts w:hint="eastAsia" w:ascii="宋体" w:hAnsi="宋体" w:eastAsia="宋体" w:cs="宋体"/>
          <w:b/>
          <w:sz w:val="28"/>
        </w:rPr>
        <w:t>年制</w:t>
      </w:r>
    </w:p>
    <w:p w14:paraId="2CAB5098">
      <w:pPr>
        <w:widowControl/>
        <w:jc w:val="left"/>
        <w:rPr>
          <w:rFonts w:ascii="宋体"/>
          <w:b/>
        </w:rPr>
      </w:pPr>
      <w:r>
        <w:rPr>
          <w:rFonts w:ascii="宋体"/>
          <w:b/>
        </w:rPr>
        <w:br w:type="page"/>
      </w:r>
    </w:p>
    <w:p w14:paraId="176A5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一、</w:t>
      </w:r>
      <w:r>
        <w:rPr>
          <w:rFonts w:hint="eastAsia" w:ascii="黑体" w:hAnsi="黑体" w:eastAsia="黑体" w:cs="黑体"/>
          <w:sz w:val="24"/>
        </w:rPr>
        <w:t>基本情况</w:t>
      </w:r>
    </w:p>
    <w:tbl>
      <w:tblPr>
        <w:tblStyle w:val="9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0"/>
        <w:gridCol w:w="1435"/>
        <w:gridCol w:w="2355"/>
        <w:gridCol w:w="1729"/>
        <w:gridCol w:w="3237"/>
      </w:tblGrid>
      <w:tr w14:paraId="41A20B4E">
        <w:trPr>
          <w:cantSplit/>
          <w:trHeight w:val="624" w:hRule="atLeast"/>
          <w:jc w:val="center"/>
        </w:trPr>
        <w:tc>
          <w:tcPr>
            <w:tcW w:w="326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240CB">
            <w:pPr>
              <w:jc w:val="center"/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  <w:t>单</w:t>
            </w:r>
          </w:p>
          <w:p w14:paraId="3772A4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color w:val="auto"/>
                <w:sz w:val="24"/>
                <w:szCs w:val="24"/>
              </w:rPr>
              <w:t>位</w:t>
            </w: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24D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单位名称</w:t>
            </w:r>
          </w:p>
        </w:tc>
        <w:tc>
          <w:tcPr>
            <w:tcW w:w="39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F5A7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7846433">
        <w:trPr>
          <w:cantSplit/>
          <w:trHeight w:val="624" w:hRule="atLeast"/>
          <w:jc w:val="center"/>
        </w:trPr>
        <w:tc>
          <w:tcPr>
            <w:tcW w:w="3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AEED0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E8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通信地址</w:t>
            </w:r>
          </w:p>
        </w:tc>
        <w:tc>
          <w:tcPr>
            <w:tcW w:w="390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8F01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7E00D37">
        <w:trPr>
          <w:cantSplit/>
          <w:trHeight w:val="624" w:hRule="atLeast"/>
          <w:jc w:val="center"/>
        </w:trPr>
        <w:tc>
          <w:tcPr>
            <w:tcW w:w="3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AE5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C52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项目负责人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09E2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AF39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EF6B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82A4C7D">
        <w:trPr>
          <w:cantSplit/>
          <w:trHeight w:val="624" w:hRule="atLeast"/>
          <w:jc w:val="center"/>
        </w:trPr>
        <w:tc>
          <w:tcPr>
            <w:tcW w:w="3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44866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64D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1F53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CA10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电子信箱</w:t>
            </w:r>
          </w:p>
        </w:tc>
        <w:tc>
          <w:tcPr>
            <w:tcW w:w="1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76EE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0281F5E">
        <w:trPr>
          <w:cantSplit/>
          <w:trHeight w:val="624" w:hRule="atLeast"/>
          <w:jc w:val="center"/>
        </w:trPr>
        <w:tc>
          <w:tcPr>
            <w:tcW w:w="326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926E4">
            <w:pPr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381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单位性质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57A2F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49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A694D8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高等学校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2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科研院所   3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企业   </w:t>
            </w:r>
          </w:p>
          <w:p w14:paraId="782D781B">
            <w:pPr>
              <w:numPr>
                <w:ilvl w:val="0"/>
                <w:numId w:val="0"/>
              </w:num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</w:p>
        </w:tc>
      </w:tr>
      <w:tr w14:paraId="43B32F3D">
        <w:trPr>
          <w:trHeight w:val="624" w:hRule="atLeast"/>
          <w:jc w:val="center"/>
        </w:trPr>
        <w:tc>
          <w:tcPr>
            <w:tcW w:w="109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0C17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项目起始时间</w:t>
            </w:r>
          </w:p>
        </w:tc>
        <w:tc>
          <w:tcPr>
            <w:tcW w:w="125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491F0"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    月</w:t>
            </w:r>
          </w:p>
        </w:tc>
        <w:tc>
          <w:tcPr>
            <w:tcW w:w="9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5644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项目完成时间</w:t>
            </w:r>
          </w:p>
        </w:tc>
        <w:tc>
          <w:tcPr>
            <w:tcW w:w="17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C58DA">
            <w:pPr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年    月</w:t>
            </w:r>
          </w:p>
        </w:tc>
      </w:tr>
      <w:tr w14:paraId="3EDEC01A">
        <w:trPr>
          <w:trHeight w:val="624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1A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主要研究内容与任务完成情况</w:t>
            </w:r>
          </w:p>
        </w:tc>
      </w:tr>
      <w:tr w14:paraId="4D6AA5D6">
        <w:trPr>
          <w:trHeight w:val="8426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C9798">
            <w:pPr>
              <w:rPr>
                <w:sz w:val="24"/>
              </w:rPr>
            </w:pPr>
          </w:p>
          <w:p w14:paraId="71F2F4E8">
            <w:pPr>
              <w:rPr>
                <w:sz w:val="24"/>
              </w:rPr>
            </w:pPr>
          </w:p>
          <w:p w14:paraId="0697FDD1">
            <w:pPr>
              <w:rPr>
                <w:sz w:val="24"/>
              </w:rPr>
            </w:pPr>
          </w:p>
          <w:p w14:paraId="327E3DBE">
            <w:pPr>
              <w:rPr>
                <w:sz w:val="24"/>
              </w:rPr>
            </w:pPr>
          </w:p>
          <w:p w14:paraId="10E49F32">
            <w:pPr>
              <w:rPr>
                <w:sz w:val="24"/>
              </w:rPr>
            </w:pPr>
          </w:p>
          <w:p w14:paraId="7BCB8C07">
            <w:pPr>
              <w:rPr>
                <w:sz w:val="24"/>
              </w:rPr>
            </w:pPr>
          </w:p>
          <w:p w14:paraId="73B74624">
            <w:pPr>
              <w:rPr>
                <w:sz w:val="24"/>
              </w:rPr>
            </w:pPr>
          </w:p>
          <w:p w14:paraId="2FDAB1C2">
            <w:pPr>
              <w:rPr>
                <w:sz w:val="24"/>
              </w:rPr>
            </w:pPr>
          </w:p>
          <w:p w14:paraId="646BE3E7">
            <w:pPr>
              <w:rPr>
                <w:sz w:val="24"/>
              </w:rPr>
            </w:pPr>
          </w:p>
          <w:p w14:paraId="686C6424">
            <w:pPr>
              <w:rPr>
                <w:sz w:val="24"/>
              </w:rPr>
            </w:pPr>
          </w:p>
          <w:p w14:paraId="0C6D619A">
            <w:pPr>
              <w:rPr>
                <w:sz w:val="24"/>
              </w:rPr>
            </w:pPr>
          </w:p>
          <w:p w14:paraId="06C4B093">
            <w:pPr>
              <w:rPr>
                <w:sz w:val="24"/>
              </w:rPr>
            </w:pPr>
          </w:p>
          <w:p w14:paraId="77945BDE">
            <w:pPr>
              <w:rPr>
                <w:sz w:val="24"/>
              </w:rPr>
            </w:pPr>
          </w:p>
          <w:p w14:paraId="3305EBBB">
            <w:pPr>
              <w:rPr>
                <w:sz w:val="24"/>
              </w:rPr>
            </w:pPr>
          </w:p>
          <w:p w14:paraId="50136B79">
            <w:pPr>
              <w:rPr>
                <w:sz w:val="24"/>
              </w:rPr>
            </w:pPr>
          </w:p>
          <w:p w14:paraId="124A65C4">
            <w:pPr>
              <w:rPr>
                <w:sz w:val="24"/>
              </w:rPr>
            </w:pPr>
          </w:p>
          <w:p w14:paraId="691BE018">
            <w:pPr>
              <w:rPr>
                <w:sz w:val="24"/>
              </w:rPr>
            </w:pPr>
          </w:p>
          <w:p w14:paraId="2574F29F">
            <w:pPr>
              <w:rPr>
                <w:sz w:val="24"/>
              </w:rPr>
            </w:pPr>
          </w:p>
          <w:p w14:paraId="251F7727">
            <w:pPr>
              <w:rPr>
                <w:sz w:val="24"/>
              </w:rPr>
            </w:pPr>
          </w:p>
          <w:p w14:paraId="2D1AC4A1">
            <w:pPr>
              <w:rPr>
                <w:sz w:val="24"/>
              </w:rPr>
            </w:pPr>
          </w:p>
          <w:p w14:paraId="6982C6FC">
            <w:pPr>
              <w:rPr>
                <w:sz w:val="24"/>
              </w:rPr>
            </w:pPr>
          </w:p>
          <w:p w14:paraId="2890D56D">
            <w:pPr>
              <w:rPr>
                <w:sz w:val="24"/>
              </w:rPr>
            </w:pPr>
          </w:p>
          <w:p w14:paraId="31A60159">
            <w:pPr>
              <w:rPr>
                <w:sz w:val="24"/>
              </w:rPr>
            </w:pPr>
          </w:p>
          <w:p w14:paraId="027999FC">
            <w:pPr>
              <w:rPr>
                <w:sz w:val="24"/>
              </w:rPr>
            </w:pPr>
          </w:p>
          <w:p w14:paraId="28A83E44">
            <w:pPr>
              <w:rPr>
                <w:sz w:val="24"/>
              </w:rPr>
            </w:pPr>
          </w:p>
          <w:p w14:paraId="38A27AD7">
            <w:pPr>
              <w:rPr>
                <w:sz w:val="24"/>
              </w:rPr>
            </w:pPr>
          </w:p>
          <w:p w14:paraId="4DBE587E">
            <w:pPr>
              <w:rPr>
                <w:sz w:val="24"/>
              </w:rPr>
            </w:pPr>
          </w:p>
        </w:tc>
      </w:tr>
    </w:tbl>
    <w:p w14:paraId="6B18DFA2">
      <w:pPr>
        <w:pStyle w:val="14"/>
        <w:ind w:left="0" w:leftChars="0" w:firstLine="0" w:firstLineChars="0"/>
      </w:pPr>
    </w:p>
    <w:p w14:paraId="2D9182D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项目执行情况</w:t>
      </w:r>
    </w:p>
    <w:tbl>
      <w:tblPr>
        <w:tblStyle w:val="9"/>
        <w:tblW w:w="93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942"/>
        <w:gridCol w:w="1758"/>
        <w:gridCol w:w="1620"/>
        <w:gridCol w:w="1352"/>
        <w:gridCol w:w="89"/>
        <w:gridCol w:w="1441"/>
        <w:gridCol w:w="1443"/>
      </w:tblGrid>
      <w:tr w14:paraId="5B0483FE">
        <w:trPr>
          <w:trHeight w:val="591" w:hRule="atLeast"/>
          <w:jc w:val="center"/>
        </w:trPr>
        <w:tc>
          <w:tcPr>
            <w:tcW w:w="166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D92C84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实施状况：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B40CA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主要技术指标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2B681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E8294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2438EA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BE3491"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 w14:paraId="5B1DA065">
        <w:trPr>
          <w:trHeight w:val="591" w:hRule="atLeast"/>
          <w:jc w:val="center"/>
        </w:trPr>
        <w:tc>
          <w:tcPr>
            <w:tcW w:w="166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FF9B1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09B9C6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主要经济指标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CE359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C92C3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1.完成</w:t>
            </w:r>
          </w:p>
        </w:tc>
        <w:tc>
          <w:tcPr>
            <w:tcW w:w="14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BD63F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2.基本完成</w:t>
            </w:r>
          </w:p>
        </w:tc>
        <w:tc>
          <w:tcPr>
            <w:tcW w:w="14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28CA8F">
            <w:pPr>
              <w:ind w:left="6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3.未完成</w:t>
            </w:r>
          </w:p>
        </w:tc>
      </w:tr>
      <w:tr w14:paraId="380BA12A">
        <w:trPr>
          <w:trHeight w:val="590" w:hRule="atLeast"/>
          <w:jc w:val="center"/>
        </w:trPr>
        <w:tc>
          <w:tcPr>
            <w:tcW w:w="9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43625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验收项目的技术水平及技术指标：</w:t>
            </w:r>
          </w:p>
        </w:tc>
      </w:tr>
      <w:tr w14:paraId="60DA471C">
        <w:trPr>
          <w:trHeight w:val="1510" w:hRule="atLeast"/>
          <w:jc w:val="center"/>
        </w:trPr>
        <w:tc>
          <w:tcPr>
            <w:tcW w:w="9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4E69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（主要说明该项目成果属于国际、国内或省内领先；涉及技术领域的国际、国内的技术指标和本企业的技术指标）</w:t>
            </w:r>
          </w:p>
          <w:p w14:paraId="78838453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41AEF7DD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16A3E5DE">
            <w:pPr>
              <w:rPr>
                <w:rFonts w:ascii="仿宋_GB2312" w:hAnsi="仿宋_GB2312" w:eastAsia="仿宋_GB2312" w:cs="仿宋_GB2312"/>
                <w:sz w:val="24"/>
              </w:rPr>
            </w:pPr>
          </w:p>
          <w:p w14:paraId="45D2563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BE0760E">
        <w:trPr>
          <w:cantSplit/>
          <w:trHeight w:val="90" w:hRule="atLeast"/>
          <w:jc w:val="center"/>
        </w:trPr>
        <w:tc>
          <w:tcPr>
            <w:tcW w:w="93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752C9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通过项目实施争取的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国家级/省级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u w:val="none"/>
              </w:rPr>
              <w:t>经费情况</w:t>
            </w:r>
          </w:p>
        </w:tc>
      </w:tr>
      <w:tr w14:paraId="3AABFADD">
        <w:trPr>
          <w:cantSplit/>
          <w:trHeight w:val="354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B0E7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序号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BA59B30">
            <w:pPr>
              <w:ind w:left="-2" w:leftChars="-106" w:hanging="220" w:hangingChars="92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项目名称</w:t>
            </w: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197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经费来源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国拨/省拨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）</w:t>
            </w: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BB7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u w:val="none"/>
              </w:rPr>
              <w:t>经费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额度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val="en-US" w:eastAsia="zh-CN"/>
              </w:rPr>
              <w:t>万元</w:t>
            </w:r>
            <w:r>
              <w:rPr>
                <w:rFonts w:hint="eastAsia" w:ascii="仿宋_GB2312" w:hAnsi="仿宋_GB2312" w:eastAsia="仿宋_GB2312" w:cs="仿宋_GB2312"/>
                <w:sz w:val="24"/>
                <w:u w:val="none"/>
                <w:lang w:eastAsia="zh-CN"/>
              </w:rPr>
              <w:t>）</w:t>
            </w:r>
          </w:p>
        </w:tc>
      </w:tr>
      <w:tr w14:paraId="44C183DA">
        <w:trPr>
          <w:cantSplit/>
          <w:trHeight w:val="354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9D74F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821CBF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F495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F9EE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D38CA0F">
        <w:trPr>
          <w:cantSplit/>
          <w:trHeight w:val="354" w:hRule="atLeast"/>
          <w:jc w:val="center"/>
        </w:trPr>
        <w:tc>
          <w:tcPr>
            <w:tcW w:w="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D534A"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466F7D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72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2E76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B16A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A0B2B8F">
        <w:trPr>
          <w:cantSplit/>
          <w:trHeight w:val="1037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96FD8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项目进度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4D7E5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5945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90BD3DE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1．按计划进行2．停顿3．进度延后4．申请中止</w:t>
            </w:r>
          </w:p>
        </w:tc>
      </w:tr>
      <w:tr w14:paraId="459C9CA9">
        <w:trPr>
          <w:cantSplit/>
          <w:trHeight w:val="1217" w:hRule="atLeast"/>
          <w:jc w:val="center"/>
        </w:trPr>
        <w:tc>
          <w:tcPr>
            <w:tcW w:w="16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E44A2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项目拖延、停顿、逾期、申请中止的主要原因</w:t>
            </w:r>
          </w:p>
        </w:tc>
        <w:tc>
          <w:tcPr>
            <w:tcW w:w="1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44390">
            <w:pPr>
              <w:ind w:left="2164" w:leftChars="1000" w:hanging="64" w:hangingChars="27"/>
              <w:rPr>
                <w:rFonts w:ascii="仿宋_GB2312" w:hAnsi="仿宋_GB2312" w:eastAsia="仿宋_GB2312" w:cs="仿宋_GB2312"/>
                <w:sz w:val="24"/>
              </w:rPr>
            </w:pPr>
          </w:p>
          <w:p w14:paraId="3D763942">
            <w:pPr>
              <w:ind w:left="2164" w:leftChars="1000" w:hanging="64" w:hangingChars="27"/>
              <w:rPr>
                <w:rFonts w:ascii="仿宋_GB2312" w:hAnsi="仿宋_GB2312" w:eastAsia="仿宋_GB2312" w:cs="仿宋_GB2312"/>
                <w:sz w:val="24"/>
              </w:rPr>
            </w:pPr>
          </w:p>
          <w:p w14:paraId="63E1C4F1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59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51540"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1．计划指标过高2．技术骨干变动3．资金不落实（不到位）4．立题不当5．市场变化6．不可抗拒因素7．其</w:t>
            </w:r>
          </w:p>
          <w:p w14:paraId="2A4C456D">
            <w:pPr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它原因</w:t>
            </w:r>
          </w:p>
        </w:tc>
      </w:tr>
    </w:tbl>
    <w:p w14:paraId="37280837">
      <w:pPr>
        <w:keepNext w:val="0"/>
        <w:keepLines w:val="0"/>
        <w:pageBreakBefore w:val="0"/>
        <w:widowControl w:val="0"/>
        <w:numPr>
          <w:ilvl w:val="255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</w:pPr>
      <w:r>
        <w:rPr>
          <w:rFonts w:hint="eastAsia" w:ascii="黑体" w:hAnsi="黑体" w:eastAsia="黑体" w:cs="黑体"/>
          <w:sz w:val="24"/>
          <w:lang w:val="en-US" w:eastAsia="zh-CN"/>
        </w:rPr>
        <w:t>三</w:t>
      </w:r>
      <w:r>
        <w:rPr>
          <w:rFonts w:hint="eastAsia" w:ascii="黑体" w:hAnsi="黑体" w:eastAsia="黑体" w:cs="黑体"/>
          <w:sz w:val="24"/>
        </w:rPr>
        <w:t>、项目取得的经济和社会效益情况</w:t>
      </w:r>
    </w:p>
    <w:tbl>
      <w:tblPr>
        <w:tblStyle w:val="9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5"/>
        <w:gridCol w:w="1222"/>
        <w:gridCol w:w="979"/>
        <w:gridCol w:w="1133"/>
        <w:gridCol w:w="1105"/>
        <w:gridCol w:w="1258"/>
        <w:gridCol w:w="756"/>
        <w:gridCol w:w="1718"/>
      </w:tblGrid>
      <w:tr w14:paraId="2468C706">
        <w:trPr>
          <w:cantSplit/>
          <w:trHeight w:val="90" w:hRule="atLeast"/>
          <w:jc w:val="center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36E328E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经济效益</w:t>
            </w:r>
          </w:p>
          <w:p w14:paraId="66BABA4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（万元）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10A72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登记技术合同成交额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529D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9E7FBD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社会效益</w:t>
            </w: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D3E6E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社会影响力（新闻报道、嘉奖等数量）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5E44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D44A3FF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B14CB7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5A87B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技术服务费用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58E3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98C38A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75791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生态价值（节约水、电、煤等数量）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45D6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760C2D4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DC008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04CA9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转移技术的交易额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19E2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7EC64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22DCB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开发科研助理岗位数量（人）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24ADA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6ADF3F9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BBC2E4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D0015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成果转化带动新产品的收入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F912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56D0B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72EC4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开展产学研合作企业或高校、科研院所（个）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CA44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E29151A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63A834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11C30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成果转化带动的成本降低总量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497D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CCA6C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DF797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吸收社会资金投入（万元）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85E9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3786E05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AF6A18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66948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新增销售收入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28F94"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8EC24A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AC4B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带动企业研发投入增量（万元）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2103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CD422B0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6D58F6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F811D">
            <w:pPr>
              <w:pStyle w:val="14"/>
              <w:ind w:firstLine="0" w:firstLineChars="0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bidi="ar"/>
              </w:rPr>
              <w:t>新增缴税额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8B21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FA2AC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F817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降低原材料消耗率（%）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C765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017D2E5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4332D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7432">
            <w:pPr>
              <w:pStyle w:val="14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 w:bidi="ar"/>
              </w:rPr>
              <w:t>新增利润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8A80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B5D0CD">
            <w:pPr>
              <w:widowControl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5ED42">
            <w:pPr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9EB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4D29AD8">
        <w:trPr>
          <w:cantSplit/>
          <w:trHeight w:val="694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5C8E71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团队研发人员（人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81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D6E0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CD3D050">
        <w:trPr>
          <w:cantSplit/>
          <w:trHeight w:val="423" w:hRule="atLeast"/>
          <w:jc w:val="center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DE91B2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通过项目引进人才（人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E940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1E62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BCC18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通过项目培养人才（人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）</w:t>
            </w: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2ED8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院士（海外院士）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9251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AFAA6A6">
        <w:trPr>
          <w:cantSplit/>
          <w:trHeight w:val="423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FF1675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8EC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4FBA8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254EE4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2D1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海外高层次人才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D8AC2"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99B1CBC">
        <w:trPr>
          <w:cantSplit/>
          <w:trHeight w:val="423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9DEDCC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D467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C3C01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DB3133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9BE0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国家级人才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BC56"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6600789">
        <w:trPr>
          <w:cantSplit/>
          <w:trHeight w:val="423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1EF82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62C0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3A9B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1A8D9E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9917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省级人才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41D73"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CE215B9">
        <w:trPr>
          <w:cantSplit/>
          <w:trHeight w:val="423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FCB0FB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C9E1F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市级人才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2813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8158F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BFF25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市级人才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18432">
            <w:pPr>
              <w:ind w:right="-107" w:rightChars="-51" w:firstLine="240" w:firstLineChars="100"/>
              <w:jc w:val="righ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9BB0889">
        <w:trPr>
          <w:cantSplit/>
          <w:trHeight w:val="874" w:hRule="atLeast"/>
          <w:jc w:val="center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6B96A3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关键技术开发和形成新产品、新设备等</w:t>
            </w: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D3E7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突破卡脖子技术（项）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B58C1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35375">
            <w:pPr>
              <w:widowControl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成果转移转化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个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eastAsia="zh-CN"/>
              </w:rPr>
              <w:t>）</w:t>
            </w:r>
          </w:p>
          <w:p w14:paraId="7F70A4BD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D3E8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转让知识产权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2634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5990920">
        <w:trPr>
          <w:cantSplit/>
          <w:trHeight w:val="1059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47E25C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7884D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突破国外垄断技术、形成替代技术（项）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B03F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4AE7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F9AC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引进海外高水平</w:t>
            </w:r>
          </w:p>
          <w:p w14:paraId="0DDC427C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C2657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386A1E2">
        <w:trPr>
          <w:cantSplit/>
          <w:trHeight w:val="1120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558B66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B0FBF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烟台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主导产业或产业转型发展急需关键技术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0F5A3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6AA45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10BAE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科技成果推广应用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638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D24B6FF">
        <w:trPr>
          <w:cantSplit/>
          <w:trHeight w:val="885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E9AC39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7C87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突破产业共性技术</w:t>
            </w:r>
          </w:p>
          <w:p w14:paraId="7FA71E54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数量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（项）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7953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E028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自身能力提高</w:t>
            </w: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6ADC6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年产量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598C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42496CDE">
        <w:trPr>
          <w:cantSplit/>
          <w:trHeight w:val="624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F76EC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34AE20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重大战略产品（个）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03CC8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7091D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F59F2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年生产能力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EB82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911A641">
        <w:trPr>
          <w:cantSplit/>
          <w:trHeight w:val="312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63292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396ECB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452904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37BBD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772E7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产品市场占有率</w:t>
            </w:r>
          </w:p>
        </w:tc>
        <w:tc>
          <w:tcPr>
            <w:tcW w:w="17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54CF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422996F">
        <w:trPr>
          <w:cantSplit/>
          <w:trHeight w:val="312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CAF105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BC17C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新设备（台/件）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69D3A0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99D49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58C2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7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859350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566296C">
        <w:trPr>
          <w:cantSplit/>
          <w:trHeight w:val="553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49F9BF"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1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F66BB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319B0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4FAFF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A8445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行业位次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BEAB2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95FBE78">
        <w:trPr>
          <w:cantSplit/>
          <w:trHeight w:val="713" w:hRule="atLeast"/>
          <w:jc w:val="center"/>
        </w:trPr>
        <w:tc>
          <w:tcPr>
            <w:tcW w:w="11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5936F9">
            <w:pPr>
              <w:widowControl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0CFCA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新工艺（项）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F0889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2FC34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6A79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项目实施后续可持续影响</w:t>
            </w:r>
          </w:p>
        </w:tc>
        <w:tc>
          <w:tcPr>
            <w:tcW w:w="17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BA08D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6EC1DA8">
        <w:trPr>
          <w:cantSplit/>
          <w:trHeight w:val="698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35C30">
            <w:pPr>
              <w:widowControl/>
              <w:jc w:val="left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新增创新平台（个）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C28B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国家级创新平台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E0FC1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27DE8">
            <w:pPr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省级创新平台</w:t>
            </w:r>
          </w:p>
        </w:tc>
        <w:tc>
          <w:tcPr>
            <w:tcW w:w="11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BE6B8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24B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市级创新</w:t>
            </w:r>
          </w:p>
          <w:p w14:paraId="58B7D855">
            <w:pPr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平台</w:t>
            </w:r>
          </w:p>
        </w:tc>
        <w:tc>
          <w:tcPr>
            <w:tcW w:w="2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6B6C6">
            <w:pP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 w14:paraId="7270E15E">
        <w:trPr>
          <w:cantSplit/>
          <w:trHeight w:val="2093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A1A69F"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</w:rPr>
              <w:t>对科技进步及行业、产业的辐射带动作用</w:t>
            </w:r>
          </w:p>
        </w:tc>
        <w:tc>
          <w:tcPr>
            <w:tcW w:w="81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0E555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A494430">
        <w:trPr>
          <w:trHeight w:val="1656" w:hRule="atLeast"/>
          <w:jc w:val="center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D060D">
            <w:pPr>
              <w:ind w:firstLine="241" w:firstLineChars="100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  <w:tc>
          <w:tcPr>
            <w:tcW w:w="817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B03BE">
            <w:pPr>
              <w:rPr>
                <w:rFonts w:ascii="仿宋_GB2312" w:hAnsi="仿宋_GB2312" w:eastAsia="仿宋_GB2312" w:cs="仿宋_GB2312"/>
                <w:sz w:val="24"/>
              </w:rPr>
            </w:pPr>
          </w:p>
        </w:tc>
      </w:tr>
    </w:tbl>
    <w:p w14:paraId="7E57C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四</w:t>
      </w:r>
      <w:r>
        <w:rPr>
          <w:rFonts w:hint="eastAsia" w:ascii="黑体" w:hAnsi="黑体" w:eastAsia="黑体" w:cs="黑体"/>
          <w:sz w:val="24"/>
        </w:rPr>
        <w:t>、项目产出成果情况</w:t>
      </w:r>
    </w:p>
    <w:tbl>
      <w:tblPr>
        <w:tblStyle w:val="9"/>
        <w:tblW w:w="936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2247"/>
        <w:gridCol w:w="1384"/>
        <w:gridCol w:w="1231"/>
        <w:gridCol w:w="1524"/>
        <w:gridCol w:w="1466"/>
      </w:tblGrid>
      <w:tr w14:paraId="45E832C9">
        <w:trPr>
          <w:trHeight w:val="584" w:hRule="atLeast"/>
          <w:jc w:val="center"/>
        </w:trPr>
        <w:tc>
          <w:tcPr>
            <w:tcW w:w="1514" w:type="dxa"/>
            <w:vMerge w:val="restart"/>
            <w:vAlign w:val="center"/>
          </w:tcPr>
          <w:p w14:paraId="286DED1A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知识产权数（项）</w:t>
            </w:r>
          </w:p>
        </w:tc>
        <w:tc>
          <w:tcPr>
            <w:tcW w:w="2247" w:type="dxa"/>
            <w:vAlign w:val="center"/>
          </w:tcPr>
          <w:p w14:paraId="4317CA4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专利总申请数</w:t>
            </w:r>
          </w:p>
        </w:tc>
        <w:tc>
          <w:tcPr>
            <w:tcW w:w="1384" w:type="dxa"/>
            <w:vAlign w:val="center"/>
          </w:tcPr>
          <w:p w14:paraId="05DBFA3C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</w:t>
            </w:r>
          </w:p>
        </w:tc>
        <w:tc>
          <w:tcPr>
            <w:tcW w:w="2755" w:type="dxa"/>
            <w:gridSpan w:val="2"/>
            <w:vAlign w:val="center"/>
          </w:tcPr>
          <w:p w14:paraId="5ACB764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专利总授权数</w:t>
            </w:r>
          </w:p>
        </w:tc>
        <w:tc>
          <w:tcPr>
            <w:tcW w:w="1466" w:type="dxa"/>
            <w:vAlign w:val="center"/>
          </w:tcPr>
          <w:p w14:paraId="1D5D136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0DE165FC">
        <w:trPr>
          <w:trHeight w:val="481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8C227A0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tcBorders>
              <w:bottom w:val="single" w:color="auto" w:sz="4" w:space="0"/>
            </w:tcBorders>
            <w:vAlign w:val="center"/>
          </w:tcPr>
          <w:p w14:paraId="1DEE95B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61F1026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专利申请数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 w14:paraId="3CD885C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755" w:type="dxa"/>
            <w:gridSpan w:val="2"/>
            <w:tcBorders>
              <w:bottom w:val="single" w:color="auto" w:sz="4" w:space="0"/>
            </w:tcBorders>
            <w:vAlign w:val="center"/>
          </w:tcPr>
          <w:p w14:paraId="497973B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发明专利申请数</w:t>
            </w:r>
          </w:p>
        </w:tc>
        <w:tc>
          <w:tcPr>
            <w:tcW w:w="1466" w:type="dxa"/>
            <w:tcBorders>
              <w:bottom w:val="single" w:color="auto" w:sz="4" w:space="0"/>
            </w:tcBorders>
            <w:vAlign w:val="center"/>
          </w:tcPr>
          <w:p w14:paraId="7484108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4BF914AB">
        <w:trPr>
          <w:trHeight w:val="54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016216EB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tcBorders>
              <w:top w:val="single" w:color="auto" w:sz="4" w:space="0"/>
            </w:tcBorders>
            <w:vAlign w:val="center"/>
          </w:tcPr>
          <w:p w14:paraId="6F50D83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实用新型</w:t>
            </w:r>
          </w:p>
          <w:p w14:paraId="4A9DD71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专利授权数</w:t>
            </w: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 w14:paraId="651FA619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55" w:type="dxa"/>
            <w:gridSpan w:val="2"/>
            <w:tcBorders>
              <w:top w:val="single" w:color="auto" w:sz="4" w:space="0"/>
            </w:tcBorders>
            <w:vAlign w:val="center"/>
          </w:tcPr>
          <w:p w14:paraId="69790861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发明专利授权数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vAlign w:val="center"/>
          </w:tcPr>
          <w:p w14:paraId="7270F602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A5D696A">
        <w:trPr>
          <w:trHeight w:val="58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0A400F1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vAlign w:val="center"/>
          </w:tcPr>
          <w:p w14:paraId="2189335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新品种审定申请数</w:t>
            </w:r>
          </w:p>
        </w:tc>
        <w:tc>
          <w:tcPr>
            <w:tcW w:w="1384" w:type="dxa"/>
            <w:vAlign w:val="center"/>
          </w:tcPr>
          <w:p w14:paraId="3A7D7B6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55" w:type="dxa"/>
            <w:gridSpan w:val="2"/>
            <w:vAlign w:val="center"/>
          </w:tcPr>
          <w:p w14:paraId="76E0BAC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新品种审定数</w:t>
            </w:r>
          </w:p>
        </w:tc>
        <w:tc>
          <w:tcPr>
            <w:tcW w:w="1466" w:type="dxa"/>
            <w:vAlign w:val="center"/>
          </w:tcPr>
          <w:p w14:paraId="5CD7A44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C0C2408">
        <w:trPr>
          <w:trHeight w:val="594" w:hRule="atLeast"/>
          <w:jc w:val="center"/>
        </w:trPr>
        <w:tc>
          <w:tcPr>
            <w:tcW w:w="1514" w:type="dxa"/>
            <w:vMerge w:val="continue"/>
            <w:vAlign w:val="center"/>
          </w:tcPr>
          <w:p w14:paraId="4FD16987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tcBorders>
              <w:bottom w:val="single" w:color="auto" w:sz="4" w:space="0"/>
            </w:tcBorders>
            <w:vAlign w:val="center"/>
          </w:tcPr>
          <w:p w14:paraId="77174C0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新药、医疗器械证书申请数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 w14:paraId="071D5F6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55" w:type="dxa"/>
            <w:gridSpan w:val="2"/>
            <w:tcBorders>
              <w:bottom w:val="single" w:color="auto" w:sz="4" w:space="0"/>
            </w:tcBorders>
            <w:vAlign w:val="center"/>
          </w:tcPr>
          <w:p w14:paraId="5B773C9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新药、医疗器械证书获得数</w:t>
            </w:r>
          </w:p>
        </w:tc>
        <w:tc>
          <w:tcPr>
            <w:tcW w:w="1466" w:type="dxa"/>
            <w:tcBorders>
              <w:bottom w:val="single" w:color="auto" w:sz="4" w:space="0"/>
            </w:tcBorders>
            <w:vAlign w:val="center"/>
          </w:tcPr>
          <w:p w14:paraId="184CAD4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EFBF068">
        <w:trPr>
          <w:trHeight w:val="65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32A6DF3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tcBorders>
              <w:top w:val="single" w:color="auto" w:sz="4" w:space="0"/>
            </w:tcBorders>
            <w:vAlign w:val="center"/>
          </w:tcPr>
          <w:p w14:paraId="46B29E1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78E6B85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 w14:paraId="2BCA540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55" w:type="dxa"/>
            <w:gridSpan w:val="2"/>
            <w:tcBorders>
              <w:top w:val="single" w:color="auto" w:sz="4" w:space="0"/>
            </w:tcBorders>
            <w:vAlign w:val="center"/>
          </w:tcPr>
          <w:p w14:paraId="451CFE73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动植物新品种</w:t>
            </w:r>
          </w:p>
          <w:p w14:paraId="38452680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获得数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vAlign w:val="center"/>
          </w:tcPr>
          <w:p w14:paraId="462ADAA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1A7C3C0"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 w14:paraId="2A80527B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vAlign w:val="center"/>
          </w:tcPr>
          <w:p w14:paraId="46B5C60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申请数</w:t>
            </w:r>
          </w:p>
        </w:tc>
        <w:tc>
          <w:tcPr>
            <w:tcW w:w="1384" w:type="dxa"/>
            <w:vAlign w:val="center"/>
          </w:tcPr>
          <w:p w14:paraId="1C19520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755" w:type="dxa"/>
            <w:gridSpan w:val="2"/>
            <w:vAlign w:val="center"/>
          </w:tcPr>
          <w:p w14:paraId="1C60C96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</w:rPr>
              <w:t>软件著作权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授权数</w:t>
            </w:r>
          </w:p>
        </w:tc>
        <w:tc>
          <w:tcPr>
            <w:tcW w:w="1466" w:type="dxa"/>
            <w:vAlign w:val="center"/>
          </w:tcPr>
          <w:p w14:paraId="615EC5C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79135C05">
        <w:trPr>
          <w:trHeight w:val="589" w:hRule="atLeast"/>
          <w:jc w:val="center"/>
        </w:trPr>
        <w:tc>
          <w:tcPr>
            <w:tcW w:w="1514" w:type="dxa"/>
            <w:vMerge w:val="restart"/>
            <w:vAlign w:val="center"/>
          </w:tcPr>
          <w:p w14:paraId="311A108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发表论文数（篇）</w:t>
            </w:r>
          </w:p>
        </w:tc>
        <w:tc>
          <w:tcPr>
            <w:tcW w:w="2247" w:type="dxa"/>
            <w:tcBorders>
              <w:bottom w:val="single" w:color="auto" w:sz="4" w:space="0"/>
            </w:tcBorders>
            <w:vAlign w:val="center"/>
          </w:tcPr>
          <w:p w14:paraId="793EB1B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SCI、EI收录</w:t>
            </w:r>
          </w:p>
        </w:tc>
        <w:tc>
          <w:tcPr>
            <w:tcW w:w="1384" w:type="dxa"/>
            <w:tcBorders>
              <w:bottom w:val="single" w:color="auto" w:sz="4" w:space="0"/>
            </w:tcBorders>
            <w:vAlign w:val="center"/>
          </w:tcPr>
          <w:p w14:paraId="3540C14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755" w:type="dxa"/>
            <w:gridSpan w:val="2"/>
            <w:tcBorders>
              <w:bottom w:val="single" w:color="auto" w:sz="4" w:space="0"/>
            </w:tcBorders>
            <w:vAlign w:val="center"/>
          </w:tcPr>
          <w:p w14:paraId="12B3BDB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省级以上科技刊物</w:t>
            </w:r>
          </w:p>
        </w:tc>
        <w:tc>
          <w:tcPr>
            <w:tcW w:w="1466" w:type="dxa"/>
            <w:tcBorders>
              <w:bottom w:val="single" w:color="auto" w:sz="4" w:space="0"/>
            </w:tcBorders>
            <w:vAlign w:val="center"/>
          </w:tcPr>
          <w:p w14:paraId="1F4FACF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74BFE70D">
        <w:trPr>
          <w:trHeight w:val="52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AB8FD1C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tcBorders>
              <w:top w:val="single" w:color="auto" w:sz="4" w:space="0"/>
            </w:tcBorders>
            <w:vAlign w:val="center"/>
          </w:tcPr>
          <w:p w14:paraId="062E4F2C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中文核心期刊</w:t>
            </w: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 w14:paraId="334658C6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755" w:type="dxa"/>
            <w:gridSpan w:val="2"/>
            <w:tcBorders>
              <w:top w:val="single" w:color="auto" w:sz="4" w:space="0"/>
            </w:tcBorders>
            <w:vAlign w:val="center"/>
          </w:tcPr>
          <w:p w14:paraId="2379820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其他刊物</w:t>
            </w:r>
          </w:p>
        </w:tc>
        <w:tc>
          <w:tcPr>
            <w:tcW w:w="1466" w:type="dxa"/>
            <w:tcBorders>
              <w:top w:val="single" w:color="auto" w:sz="4" w:space="0"/>
            </w:tcBorders>
            <w:vAlign w:val="center"/>
          </w:tcPr>
          <w:p w14:paraId="1772395A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BC4A035">
        <w:trPr>
          <w:trHeight w:val="636" w:hRule="atLeast"/>
          <w:jc w:val="center"/>
        </w:trPr>
        <w:tc>
          <w:tcPr>
            <w:tcW w:w="1514" w:type="dxa"/>
            <w:vMerge w:val="restart"/>
            <w:vAlign w:val="center"/>
          </w:tcPr>
          <w:p w14:paraId="551F2CB6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获奖数（项）</w:t>
            </w:r>
          </w:p>
        </w:tc>
        <w:tc>
          <w:tcPr>
            <w:tcW w:w="2247" w:type="dxa"/>
            <w:vAlign w:val="center"/>
          </w:tcPr>
          <w:p w14:paraId="53B9617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国家级</w:t>
            </w:r>
          </w:p>
        </w:tc>
        <w:tc>
          <w:tcPr>
            <w:tcW w:w="1384" w:type="dxa"/>
            <w:vAlign w:val="center"/>
          </w:tcPr>
          <w:p w14:paraId="01AE0AB5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755" w:type="dxa"/>
            <w:gridSpan w:val="2"/>
            <w:vAlign w:val="center"/>
          </w:tcPr>
          <w:p w14:paraId="244FDB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省部级</w:t>
            </w:r>
          </w:p>
        </w:tc>
        <w:tc>
          <w:tcPr>
            <w:tcW w:w="1466" w:type="dxa"/>
            <w:vAlign w:val="center"/>
          </w:tcPr>
          <w:p w14:paraId="405D7F1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29F093DB">
        <w:trPr>
          <w:trHeight w:val="602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A5AE872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vAlign w:val="center"/>
          </w:tcPr>
          <w:p w14:paraId="1E2C066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市级</w:t>
            </w:r>
          </w:p>
        </w:tc>
        <w:tc>
          <w:tcPr>
            <w:tcW w:w="1384" w:type="dxa"/>
            <w:vAlign w:val="center"/>
          </w:tcPr>
          <w:p w14:paraId="41D43DD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  <w:p w14:paraId="34509EC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2755" w:type="dxa"/>
            <w:gridSpan w:val="2"/>
            <w:vAlign w:val="center"/>
          </w:tcPr>
          <w:p w14:paraId="24DDBE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其他</w:t>
            </w:r>
          </w:p>
        </w:tc>
        <w:tc>
          <w:tcPr>
            <w:tcW w:w="1466" w:type="dxa"/>
            <w:vAlign w:val="center"/>
          </w:tcPr>
          <w:p w14:paraId="5C8320F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646B276">
        <w:trPr>
          <w:trHeight w:val="603" w:hRule="atLeast"/>
          <w:jc w:val="center"/>
        </w:trPr>
        <w:tc>
          <w:tcPr>
            <w:tcW w:w="1514" w:type="dxa"/>
            <w:vMerge w:val="restart"/>
            <w:vAlign w:val="center"/>
          </w:tcPr>
          <w:p w14:paraId="2F8EDA28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主持牵头制定技术标准</w:t>
            </w:r>
          </w:p>
        </w:tc>
        <w:tc>
          <w:tcPr>
            <w:tcW w:w="2247" w:type="dxa"/>
            <w:vAlign w:val="center"/>
          </w:tcPr>
          <w:p w14:paraId="3DEAB3A4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384" w:type="dxa"/>
            <w:vAlign w:val="center"/>
          </w:tcPr>
          <w:p w14:paraId="4B1FFF0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31" w:type="dxa"/>
            <w:vMerge w:val="restart"/>
            <w:vAlign w:val="center"/>
          </w:tcPr>
          <w:p w14:paraId="1771D6CF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参与制定技术标准</w:t>
            </w:r>
          </w:p>
        </w:tc>
        <w:tc>
          <w:tcPr>
            <w:tcW w:w="1524" w:type="dxa"/>
            <w:tcBorders>
              <w:right w:val="single" w:color="auto" w:sz="4" w:space="0"/>
            </w:tcBorders>
            <w:vAlign w:val="center"/>
          </w:tcPr>
          <w:p w14:paraId="1CE8A940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企业标准</w:t>
            </w:r>
          </w:p>
        </w:tc>
        <w:tc>
          <w:tcPr>
            <w:tcW w:w="1466" w:type="dxa"/>
            <w:tcBorders>
              <w:left w:val="single" w:color="auto" w:sz="4" w:space="0"/>
            </w:tcBorders>
            <w:vAlign w:val="center"/>
          </w:tcPr>
          <w:p w14:paraId="7059E81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584BD13C"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6DD9AFAE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vAlign w:val="center"/>
          </w:tcPr>
          <w:p w14:paraId="6C18FAF6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384" w:type="dxa"/>
            <w:vAlign w:val="center"/>
          </w:tcPr>
          <w:p w14:paraId="25F2B8C3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  <w:tc>
          <w:tcPr>
            <w:tcW w:w="1231" w:type="dxa"/>
            <w:vMerge w:val="continue"/>
            <w:vAlign w:val="center"/>
          </w:tcPr>
          <w:p w14:paraId="1346E9A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4" w:type="dxa"/>
            <w:tcBorders>
              <w:right w:val="single" w:color="auto" w:sz="4" w:space="0"/>
            </w:tcBorders>
            <w:vAlign w:val="center"/>
          </w:tcPr>
          <w:p w14:paraId="20859622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行业标准</w:t>
            </w:r>
          </w:p>
        </w:tc>
        <w:tc>
          <w:tcPr>
            <w:tcW w:w="1466" w:type="dxa"/>
            <w:tcBorders>
              <w:left w:val="single" w:color="auto" w:sz="4" w:space="0"/>
            </w:tcBorders>
            <w:vAlign w:val="center"/>
          </w:tcPr>
          <w:p w14:paraId="0EC97A85">
            <w:pPr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　</w:t>
            </w:r>
          </w:p>
        </w:tc>
      </w:tr>
      <w:tr w14:paraId="64423917"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526C93F5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vAlign w:val="center"/>
          </w:tcPr>
          <w:p w14:paraId="318304CB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384" w:type="dxa"/>
            <w:vAlign w:val="center"/>
          </w:tcPr>
          <w:p w14:paraId="2F0CEAAA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1" w:type="dxa"/>
            <w:vMerge w:val="continue"/>
            <w:vAlign w:val="center"/>
          </w:tcPr>
          <w:p w14:paraId="3DAC81F9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4" w:type="dxa"/>
            <w:tcBorders>
              <w:right w:val="single" w:color="auto" w:sz="4" w:space="0"/>
            </w:tcBorders>
            <w:vAlign w:val="center"/>
          </w:tcPr>
          <w:p w14:paraId="0FF8E10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国家标准</w:t>
            </w:r>
          </w:p>
        </w:tc>
        <w:tc>
          <w:tcPr>
            <w:tcW w:w="1466" w:type="dxa"/>
            <w:tcBorders>
              <w:left w:val="single" w:color="auto" w:sz="4" w:space="0"/>
            </w:tcBorders>
            <w:vAlign w:val="center"/>
          </w:tcPr>
          <w:p w14:paraId="51169068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317C759">
        <w:trPr>
          <w:trHeight w:val="625" w:hRule="atLeast"/>
          <w:jc w:val="center"/>
        </w:trPr>
        <w:tc>
          <w:tcPr>
            <w:tcW w:w="1514" w:type="dxa"/>
            <w:vMerge w:val="continue"/>
            <w:vAlign w:val="center"/>
          </w:tcPr>
          <w:p w14:paraId="75F04298">
            <w:pPr>
              <w:widowControl/>
              <w:jc w:val="left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</w:p>
        </w:tc>
        <w:tc>
          <w:tcPr>
            <w:tcW w:w="2247" w:type="dxa"/>
            <w:vAlign w:val="center"/>
          </w:tcPr>
          <w:p w14:paraId="5B37AA0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384" w:type="dxa"/>
            <w:vAlign w:val="center"/>
          </w:tcPr>
          <w:p w14:paraId="7A23947D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31" w:type="dxa"/>
            <w:vMerge w:val="continue"/>
            <w:vAlign w:val="center"/>
          </w:tcPr>
          <w:p w14:paraId="3A13EF11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24" w:type="dxa"/>
            <w:tcBorders>
              <w:right w:val="single" w:color="auto" w:sz="4" w:space="0"/>
            </w:tcBorders>
            <w:vAlign w:val="center"/>
          </w:tcPr>
          <w:p w14:paraId="2F558087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国际标准</w:t>
            </w:r>
          </w:p>
        </w:tc>
        <w:tc>
          <w:tcPr>
            <w:tcW w:w="1466" w:type="dxa"/>
            <w:tcBorders>
              <w:left w:val="single" w:color="auto" w:sz="4" w:space="0"/>
            </w:tcBorders>
            <w:vAlign w:val="center"/>
          </w:tcPr>
          <w:p w14:paraId="2C0BC0CE"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FC05455">
        <w:trPr>
          <w:trHeight w:val="3603" w:hRule="atLeast"/>
          <w:jc w:val="center"/>
        </w:trPr>
        <w:tc>
          <w:tcPr>
            <w:tcW w:w="1514" w:type="dxa"/>
            <w:vAlign w:val="center"/>
          </w:tcPr>
          <w:p w14:paraId="342A2A86">
            <w:pPr>
              <w:widowControl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备注</w:t>
            </w:r>
          </w:p>
        </w:tc>
        <w:tc>
          <w:tcPr>
            <w:tcW w:w="7852" w:type="dxa"/>
            <w:gridSpan w:val="5"/>
            <w:vAlign w:val="center"/>
          </w:tcPr>
          <w:p w14:paraId="6EBE50B5">
            <w:pPr>
              <w:widowControl/>
              <w:rPr>
                <w:rFonts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与本项目无关的效益不能计算在内，并提供相应的附件证明材料，否则不予认可。</w:t>
            </w:r>
          </w:p>
        </w:tc>
      </w:tr>
    </w:tbl>
    <w:p w14:paraId="0310DD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五、项目经费情况</w:t>
      </w:r>
    </w:p>
    <w:p w14:paraId="50A7AC49">
      <w:pPr>
        <w:numPr>
          <w:ilvl w:val="0"/>
          <w:numId w:val="0"/>
        </w:numPr>
        <w:rPr>
          <w:rFonts w:hint="eastAsia" w:ascii="楷体_GB2312" w:hAnsi="楷体_GB2312" w:eastAsia="楷体_GB2312" w:cs="楷体_GB2312"/>
          <w:b w:val="0"/>
          <w:bCs w:val="0"/>
          <w:sz w:val="2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24"/>
          <w:lang w:val="en-US" w:eastAsia="zh-CN"/>
        </w:rPr>
        <w:t>（一）项目经费到位情况</w:t>
      </w:r>
    </w:p>
    <w:p w14:paraId="716AF63C">
      <w:pPr>
        <w:numPr>
          <w:ilvl w:val="0"/>
          <w:numId w:val="0"/>
        </w:numPr>
        <w:jc w:val="right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单位：万元</w:t>
      </w:r>
    </w:p>
    <w:tbl>
      <w:tblPr>
        <w:tblStyle w:val="9"/>
        <w:tblW w:w="936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6"/>
        <w:gridCol w:w="3161"/>
        <w:gridCol w:w="3159"/>
      </w:tblGrid>
      <w:tr w14:paraId="05383667">
        <w:trPr>
          <w:trHeight w:val="498" w:hRule="exact"/>
          <w:jc w:val="center"/>
        </w:trPr>
        <w:tc>
          <w:tcPr>
            <w:tcW w:w="16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C049D1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经费来源</w:t>
            </w:r>
          </w:p>
        </w:tc>
        <w:tc>
          <w:tcPr>
            <w:tcW w:w="1687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CDE11F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合同约定</w:t>
            </w:r>
          </w:p>
        </w:tc>
        <w:tc>
          <w:tcPr>
            <w:tcW w:w="168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338D8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实际投入</w:t>
            </w:r>
          </w:p>
        </w:tc>
      </w:tr>
      <w:tr w14:paraId="66A4AE44">
        <w:trPr>
          <w:trHeight w:val="498" w:hRule="exact"/>
          <w:jc w:val="center"/>
        </w:trPr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0A8450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自筹</w:t>
            </w:r>
          </w:p>
        </w:tc>
        <w:tc>
          <w:tcPr>
            <w:tcW w:w="1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1393C24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60429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E35B563">
        <w:trPr>
          <w:trHeight w:val="498" w:hRule="exact"/>
          <w:jc w:val="center"/>
        </w:trPr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vAlign w:val="center"/>
          </w:tcPr>
          <w:p w14:paraId="7869790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金融贷款</w:t>
            </w:r>
          </w:p>
        </w:tc>
        <w:tc>
          <w:tcPr>
            <w:tcW w:w="1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6ACEC4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4B61A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3CB314A">
        <w:trPr>
          <w:trHeight w:val="498" w:hRule="exact"/>
          <w:jc w:val="center"/>
        </w:trPr>
        <w:tc>
          <w:tcPr>
            <w:tcW w:w="1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B43C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市拨经费</w:t>
            </w:r>
          </w:p>
        </w:tc>
        <w:tc>
          <w:tcPr>
            <w:tcW w:w="16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FB6858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1524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B45C117">
        <w:trPr>
          <w:trHeight w:val="498" w:hRule="exact"/>
          <w:jc w:val="center"/>
        </w:trPr>
        <w:tc>
          <w:tcPr>
            <w:tcW w:w="162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7AD6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县市区配套经费</w:t>
            </w:r>
          </w:p>
        </w:tc>
        <w:tc>
          <w:tcPr>
            <w:tcW w:w="168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</w:tcBorders>
            <w:vAlign w:val="center"/>
          </w:tcPr>
          <w:p w14:paraId="2CCF0FE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C08D5D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924650A">
        <w:trPr>
          <w:trHeight w:val="498" w:hRule="exact"/>
          <w:jc w:val="center"/>
        </w:trPr>
        <w:tc>
          <w:tcPr>
            <w:tcW w:w="1626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F8B6BA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其他</w:t>
            </w:r>
          </w:p>
        </w:tc>
        <w:tc>
          <w:tcPr>
            <w:tcW w:w="1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63BF60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B2033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452862F">
        <w:trPr>
          <w:trHeight w:val="508" w:hRule="exact"/>
          <w:jc w:val="center"/>
        </w:trPr>
        <w:tc>
          <w:tcPr>
            <w:tcW w:w="16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7A55F2C4">
            <w:pPr>
              <w:snapToGrid w:val="0"/>
              <w:jc w:val="center"/>
              <w:rPr>
                <w:rFonts w:ascii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合计</w:t>
            </w:r>
          </w:p>
        </w:tc>
        <w:tc>
          <w:tcPr>
            <w:tcW w:w="16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4C3EC9E"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  <w:tc>
          <w:tcPr>
            <w:tcW w:w="16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394CDF">
            <w:pPr>
              <w:snapToGrid w:val="0"/>
              <w:jc w:val="left"/>
              <w:rPr>
                <w:rFonts w:ascii="仿宋_GB2312"/>
                <w:sz w:val="24"/>
              </w:rPr>
            </w:pPr>
          </w:p>
        </w:tc>
      </w:tr>
    </w:tbl>
    <w:p w14:paraId="7C2233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0"/>
        <w:textAlignment w:val="auto"/>
        <w:rPr>
          <w:rFonts w:hint="eastAsia" w:ascii="黑体" w:hAnsi="黑体" w:eastAsia="黑体" w:cs="黑体"/>
          <w:sz w:val="24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24"/>
          <w:lang w:val="en-US" w:eastAsia="zh-CN"/>
        </w:rPr>
        <w:t xml:space="preserve">（二）项目经费支出情况   </w:t>
      </w:r>
      <w:r>
        <w:rPr>
          <w:rFonts w:hint="eastAsia" w:ascii="黑体" w:hAnsi="黑体" w:eastAsia="黑体" w:cs="黑体"/>
          <w:sz w:val="24"/>
          <w:lang w:val="en-US" w:eastAsia="zh-CN"/>
        </w:rPr>
        <w:t xml:space="preserve">  </w:t>
      </w:r>
    </w:p>
    <w:p w14:paraId="4C6CE3CE">
      <w:pPr>
        <w:numPr>
          <w:ilvl w:val="0"/>
          <w:numId w:val="0"/>
        </w:numPr>
        <w:ind w:leftChars="0"/>
        <w:jc w:val="right"/>
        <w:rPr>
          <w:rFonts w:hint="default" w:ascii="黑体" w:hAnsi="黑体" w:eastAsia="黑体" w:cs="黑体"/>
          <w:sz w:val="24"/>
          <w:lang w:val="en-US" w:eastAsia="zh-CN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 xml:space="preserve">                                  单位：万元</w:t>
      </w:r>
    </w:p>
    <w:tbl>
      <w:tblPr>
        <w:tblStyle w:val="9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8"/>
        <w:gridCol w:w="3160"/>
        <w:gridCol w:w="3160"/>
      </w:tblGrid>
      <w:tr w14:paraId="1EA6EF46">
        <w:trPr>
          <w:cantSplit/>
          <w:trHeight w:val="502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E1D6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资金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支出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01BE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合同约定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57E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实际支出</w:t>
            </w:r>
          </w:p>
        </w:tc>
      </w:tr>
      <w:tr w14:paraId="51B8CF58">
        <w:trPr>
          <w:cantSplit/>
          <w:trHeight w:val="504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3FF5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1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设备费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C183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6844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7C035AD">
        <w:trPr>
          <w:cantSplit/>
          <w:trHeight w:val="502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A52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业务费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A333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7ABF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72A4AD2">
        <w:trPr>
          <w:cantSplit/>
          <w:trHeight w:val="502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E8F4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劳务费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B1E5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7F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699C7A21">
        <w:trPr>
          <w:cantSplit/>
          <w:trHeight w:val="502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1D7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4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间接费用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952C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D43F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7CD202E">
        <w:trPr>
          <w:cantSplit/>
          <w:trHeight w:val="502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1CF19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5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人员费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B5B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A061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BF61988">
        <w:trPr>
          <w:cantSplit/>
          <w:trHeight w:val="502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CD0D6"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6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基本建设费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958B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AAA6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6A30DA6">
        <w:trPr>
          <w:cantSplit/>
          <w:trHeight w:val="521" w:hRule="atLeast"/>
          <w:jc w:val="center"/>
        </w:trPr>
        <w:tc>
          <w:tcPr>
            <w:tcW w:w="16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3533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</w:rPr>
              <w:t>合计</w:t>
            </w: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C99B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6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2E67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</w:tbl>
    <w:p w14:paraId="603981F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ind w:leftChars="0"/>
        <w:jc w:val="left"/>
        <w:textAlignment w:val="auto"/>
        <w:rPr>
          <w:rFonts w:hint="eastAsia" w:ascii="黑体" w:eastAsia="黑体"/>
          <w:b w:val="0"/>
          <w:bCs w:val="0"/>
          <w:sz w:val="24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24"/>
          <w:lang w:val="en-US" w:eastAsia="zh-CN"/>
        </w:rPr>
        <w:t xml:space="preserve">（三）项目经费中市拨经费支出情况 </w:t>
      </w:r>
      <w:r>
        <w:rPr>
          <w:rFonts w:hint="eastAsia" w:ascii="楷体_GB2312" w:hAnsi="楷体_GB2312" w:eastAsia="楷体_GB2312" w:cs="楷体_GB2312"/>
          <w:b w:val="0"/>
          <w:bCs w:val="0"/>
          <w:sz w:val="24"/>
        </w:rPr>
        <w:t xml:space="preserve">   </w:t>
      </w:r>
      <w:r>
        <w:rPr>
          <w:rFonts w:hint="eastAsia" w:ascii="黑体" w:eastAsia="黑体"/>
          <w:b w:val="0"/>
          <w:bCs w:val="0"/>
          <w:sz w:val="24"/>
        </w:rPr>
        <w:t xml:space="preserve">                             </w:t>
      </w:r>
    </w:p>
    <w:p w14:paraId="4F229B30">
      <w:pPr>
        <w:widowControl/>
        <w:numPr>
          <w:ilvl w:val="0"/>
          <w:numId w:val="0"/>
        </w:numPr>
        <w:ind w:leftChars="0"/>
        <w:jc w:val="righ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    单位：万元</w:t>
      </w:r>
    </w:p>
    <w:tbl>
      <w:tblPr>
        <w:tblStyle w:val="9"/>
        <w:tblW w:w="93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2"/>
        <w:gridCol w:w="3161"/>
        <w:gridCol w:w="3155"/>
      </w:tblGrid>
      <w:tr w14:paraId="4A70409F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7BB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资金支出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305D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合同规定</w:t>
            </w: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85EF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实际支出</w:t>
            </w:r>
          </w:p>
        </w:tc>
      </w:tr>
      <w:tr w14:paraId="4A068C71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482C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一、直接费用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38F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CFD13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5292A93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4079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.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设备费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65CA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1279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47148BD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135A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2.业务费 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A1E7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9B8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453BE833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D8A3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3.劳务费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A4F5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2F1A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64BFADC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881B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二、间接费用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9EC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049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4B3EEEA7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3A83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1.绩效支出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CDCA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97D7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203C7DEA">
        <w:trPr>
          <w:cantSplit/>
          <w:trHeight w:val="511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D417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  <w:t>2.管理费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E66A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F1D9E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 w14:paraId="76BA55CC">
        <w:trPr>
          <w:cantSplit/>
          <w:trHeight w:val="520" w:hRule="atLeast"/>
          <w:jc w:val="center"/>
        </w:trPr>
        <w:tc>
          <w:tcPr>
            <w:tcW w:w="16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55AF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合计</w:t>
            </w:r>
          </w:p>
        </w:tc>
        <w:tc>
          <w:tcPr>
            <w:tcW w:w="16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DE3F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6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48B7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</w:tbl>
    <w:p w14:paraId="37DD40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val="en-US" w:eastAsia="zh-CN"/>
        </w:rPr>
        <w:t>六</w:t>
      </w:r>
      <w:r>
        <w:rPr>
          <w:rFonts w:hint="eastAsia" w:ascii="黑体" w:hAnsi="黑体" w:eastAsia="黑体" w:cs="黑体"/>
          <w:sz w:val="24"/>
        </w:rPr>
        <w:t>、承诺书</w:t>
      </w:r>
    </w:p>
    <w:tbl>
      <w:tblPr>
        <w:tblStyle w:val="9"/>
        <w:tblW w:w="93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6"/>
      </w:tblGrid>
      <w:tr w14:paraId="1D72F11F">
        <w:trPr>
          <w:trHeight w:val="2358" w:hRule="atLeast"/>
          <w:jc w:val="center"/>
        </w:trPr>
        <w:tc>
          <w:tcPr>
            <w:tcW w:w="9370" w:type="dxa"/>
            <w:vAlign w:val="top"/>
          </w:tcPr>
          <w:p w14:paraId="0CA0D9F3">
            <w:pPr>
              <w:ind w:firstLine="480" w:firstLineChars="20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以上材料真实可靠，如有不实，本单位愿承担相应的法律责任。</w:t>
            </w:r>
          </w:p>
          <w:p w14:paraId="73AAB5CA">
            <w:pPr>
              <w:pStyle w:val="14"/>
            </w:pPr>
          </w:p>
          <w:p w14:paraId="02F519A7">
            <w:pPr>
              <w:spacing w:line="360" w:lineRule="auto"/>
              <w:ind w:firstLine="5040" w:firstLineChars="210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3438D694">
            <w:pPr>
              <w:spacing w:line="360" w:lineRule="auto"/>
              <w:ind w:firstLine="5040" w:firstLineChars="2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项目负责人（签字）：</w:t>
            </w:r>
          </w:p>
          <w:p w14:paraId="144B19CD">
            <w:pPr>
              <w:spacing w:line="360" w:lineRule="auto"/>
              <w:ind w:firstLine="5040" w:firstLineChars="21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承担单位（盖章）：         </w:t>
            </w:r>
          </w:p>
          <w:p w14:paraId="526D7722">
            <w:pPr>
              <w:spacing w:line="360" w:lineRule="auto"/>
              <w:ind w:firstLine="5640" w:firstLineChars="235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年   月   日</w:t>
            </w:r>
          </w:p>
        </w:tc>
      </w:tr>
    </w:tbl>
    <w:p w14:paraId="0CD74BC8"/>
    <w:sectPr>
      <w:footerReference r:id="rId3" w:type="default"/>
      <w:pgSz w:w="11906" w:h="16838"/>
      <w:pgMar w:top="1440" w:right="1588" w:bottom="1440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85A93">
    <w:pPr>
      <w:pStyle w:val="6"/>
      <w:jc w:val="center"/>
      <w:rPr>
        <w:sz w:val="21"/>
      </w:rPr>
    </w:pPr>
  </w:p>
  <w:p w14:paraId="7656823D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6FFCC"/>
    <w:multiLevelType w:val="singleLevel"/>
    <w:tmpl w:val="1EE6FFC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276F6D"/>
    <w:rsid w:val="00096EC9"/>
    <w:rsid w:val="000A3DC3"/>
    <w:rsid w:val="00142965"/>
    <w:rsid w:val="00191CBA"/>
    <w:rsid w:val="001A317D"/>
    <w:rsid w:val="001A57EA"/>
    <w:rsid w:val="002116DA"/>
    <w:rsid w:val="00262DF3"/>
    <w:rsid w:val="00264B9F"/>
    <w:rsid w:val="002E1C7A"/>
    <w:rsid w:val="002F1076"/>
    <w:rsid w:val="00394A48"/>
    <w:rsid w:val="003A0DD2"/>
    <w:rsid w:val="003D6B4C"/>
    <w:rsid w:val="00521A17"/>
    <w:rsid w:val="005447A6"/>
    <w:rsid w:val="00574021"/>
    <w:rsid w:val="005F0F13"/>
    <w:rsid w:val="006A55B7"/>
    <w:rsid w:val="007073F7"/>
    <w:rsid w:val="00743CB6"/>
    <w:rsid w:val="00774BAB"/>
    <w:rsid w:val="007B1296"/>
    <w:rsid w:val="007B3433"/>
    <w:rsid w:val="007C418F"/>
    <w:rsid w:val="007C4311"/>
    <w:rsid w:val="008103EF"/>
    <w:rsid w:val="00810E8E"/>
    <w:rsid w:val="00843983"/>
    <w:rsid w:val="008574A2"/>
    <w:rsid w:val="00891345"/>
    <w:rsid w:val="00921B6D"/>
    <w:rsid w:val="00924196"/>
    <w:rsid w:val="00947EB6"/>
    <w:rsid w:val="00982DA5"/>
    <w:rsid w:val="009B576A"/>
    <w:rsid w:val="009D1349"/>
    <w:rsid w:val="009D4330"/>
    <w:rsid w:val="00A26A9A"/>
    <w:rsid w:val="00A64B55"/>
    <w:rsid w:val="00AB6EDD"/>
    <w:rsid w:val="00B61743"/>
    <w:rsid w:val="00B83E61"/>
    <w:rsid w:val="00B9127D"/>
    <w:rsid w:val="00C12B4F"/>
    <w:rsid w:val="00C7666D"/>
    <w:rsid w:val="00CD7C5F"/>
    <w:rsid w:val="00D33F8C"/>
    <w:rsid w:val="00D34A6B"/>
    <w:rsid w:val="00D43EE5"/>
    <w:rsid w:val="00D46F23"/>
    <w:rsid w:val="00D93A37"/>
    <w:rsid w:val="00D95B17"/>
    <w:rsid w:val="00DB2366"/>
    <w:rsid w:val="00DB5CBB"/>
    <w:rsid w:val="00EB5AEB"/>
    <w:rsid w:val="00EF46C9"/>
    <w:rsid w:val="00F2758D"/>
    <w:rsid w:val="00F317AD"/>
    <w:rsid w:val="00F4014F"/>
    <w:rsid w:val="00FB7BAF"/>
    <w:rsid w:val="00FE5551"/>
    <w:rsid w:val="0268225D"/>
    <w:rsid w:val="0C6F4A51"/>
    <w:rsid w:val="1C1E1BB7"/>
    <w:rsid w:val="22170C3D"/>
    <w:rsid w:val="273B440E"/>
    <w:rsid w:val="2E4D0A66"/>
    <w:rsid w:val="31AE84BF"/>
    <w:rsid w:val="38276F6D"/>
    <w:rsid w:val="39A479C2"/>
    <w:rsid w:val="3C8B7FA8"/>
    <w:rsid w:val="436D004F"/>
    <w:rsid w:val="47A02DEC"/>
    <w:rsid w:val="4830178B"/>
    <w:rsid w:val="4EBB5786"/>
    <w:rsid w:val="4FAF4D93"/>
    <w:rsid w:val="4FE137FB"/>
    <w:rsid w:val="57E709B9"/>
    <w:rsid w:val="57F234EB"/>
    <w:rsid w:val="5BDF2B8C"/>
    <w:rsid w:val="5FFE8CBF"/>
    <w:rsid w:val="657DFB0D"/>
    <w:rsid w:val="691F6984"/>
    <w:rsid w:val="69220F75"/>
    <w:rsid w:val="6A3305C3"/>
    <w:rsid w:val="6AFE2FBE"/>
    <w:rsid w:val="6D9C12F1"/>
    <w:rsid w:val="6DFFFCE2"/>
    <w:rsid w:val="6EF92721"/>
    <w:rsid w:val="707F8153"/>
    <w:rsid w:val="72C96384"/>
    <w:rsid w:val="75F63B55"/>
    <w:rsid w:val="77BF5366"/>
    <w:rsid w:val="77FB0338"/>
    <w:rsid w:val="7A374762"/>
    <w:rsid w:val="7AEF1AB7"/>
    <w:rsid w:val="7B1226E5"/>
    <w:rsid w:val="7D7401BB"/>
    <w:rsid w:val="7F371121"/>
    <w:rsid w:val="7F9D4348"/>
    <w:rsid w:val="7FC219BB"/>
    <w:rsid w:val="7FDBE31C"/>
    <w:rsid w:val="7FDF555D"/>
    <w:rsid w:val="7FEE7643"/>
    <w:rsid w:val="7FEF531C"/>
    <w:rsid w:val="7FF7A519"/>
    <w:rsid w:val="7FFB2736"/>
    <w:rsid w:val="7FFCE0FA"/>
    <w:rsid w:val="7FFF58CB"/>
    <w:rsid w:val="7FFFF480"/>
    <w:rsid w:val="9DFE0E92"/>
    <w:rsid w:val="9F6C1BAB"/>
    <w:rsid w:val="9FE7B607"/>
    <w:rsid w:val="A6F74623"/>
    <w:rsid w:val="BDEFC4BE"/>
    <w:rsid w:val="BEFF04DA"/>
    <w:rsid w:val="CEEFCE79"/>
    <w:rsid w:val="CF9AB423"/>
    <w:rsid w:val="CFF993B3"/>
    <w:rsid w:val="D3FB9E9B"/>
    <w:rsid w:val="D5FF353B"/>
    <w:rsid w:val="D9BA7DDA"/>
    <w:rsid w:val="DA3FFE9B"/>
    <w:rsid w:val="DB5FB27E"/>
    <w:rsid w:val="E7F7B77D"/>
    <w:rsid w:val="ECEF9CBB"/>
    <w:rsid w:val="EE7F462E"/>
    <w:rsid w:val="F3A56A49"/>
    <w:rsid w:val="FBF39EC0"/>
    <w:rsid w:val="FBFBFC54"/>
    <w:rsid w:val="FCE38E20"/>
    <w:rsid w:val="FCF56578"/>
    <w:rsid w:val="FDFF27FA"/>
    <w:rsid w:val="FEBF289F"/>
    <w:rsid w:val="FED7A0F7"/>
    <w:rsid w:val="FEDBD527"/>
    <w:rsid w:val="FF571E7C"/>
    <w:rsid w:val="FFDBC6FF"/>
    <w:rsid w:val="FFEF5BE6"/>
    <w:rsid w:val="FFF5E1C7"/>
    <w:rsid w:val="FFF6433B"/>
    <w:rsid w:val="FFF7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paragraph" w:customStyle="1" w:styleId="14">
    <w:name w:val="列表段落1"/>
    <w:basedOn w:val="1"/>
    <w:qFormat/>
    <w:uiPriority w:val="34"/>
    <w:pPr>
      <w:ind w:firstLine="420" w:firstLineChars="200"/>
    </w:p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6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8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customStyle="1" w:styleId="19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0">
    <w:name w:val="日期 Char"/>
    <w:basedOn w:val="11"/>
    <w:link w:val="4"/>
    <w:semiHidden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7</Pages>
  <Words>928</Words>
  <Characters>5296</Characters>
  <Lines>44</Lines>
  <Paragraphs>12</Paragraphs>
  <TotalTime>12</TotalTime>
  <ScaleCrop>false</ScaleCrop>
  <LinksUpToDate>false</LinksUpToDate>
  <CharactersWithSpaces>6212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2023-02-21T07:40:00Z</dcterms:created>
  <dc:creator>HPuser</dc:creator>
  <cp:lastModifiedBy>魏萍</cp:lastModifiedBy>
  <cp:lastPrinted>2023-02-21T06:19:00Z</cp:lastPrinted>
  <dcterms:modified xsi:type="dcterms:W3CDTF">2025-02-08T10:34:24Z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34F3FB7BA8E07D994FC821673827DF6E_43</vt:lpwstr>
  </property>
</Properties>
</file>