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40D80">
      <w:pPr>
        <w:pStyle w:val="4"/>
        <w:tabs>
          <w:tab w:val="left" w:pos="1442"/>
        </w:tabs>
        <w:spacing w:line="590" w:lineRule="exact"/>
        <w:ind w:firstLine="0"/>
        <w:rPr>
          <w:rFonts w:hint="eastAsia" w:ascii="黑体" w:eastAsia="黑体"/>
          <w:szCs w:val="32"/>
          <w:lang w:eastAsia="zh-CN"/>
        </w:rPr>
      </w:pPr>
      <w:r>
        <w:rPr>
          <w:rFonts w:hint="eastAsia" w:ascii="黑体" w:eastAsia="黑体"/>
          <w:szCs w:val="32"/>
        </w:rPr>
        <w:t>附件</w:t>
      </w:r>
      <w:r>
        <w:rPr>
          <w:rFonts w:hint="eastAsia" w:ascii="黑体" w:eastAsia="黑体"/>
          <w:szCs w:val="32"/>
          <w:lang w:val="en-US" w:eastAsia="zh-CN"/>
        </w:rPr>
        <w:t>5</w:t>
      </w:r>
    </w:p>
    <w:p w14:paraId="3973AF92"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中介机构声明</w:t>
      </w:r>
    </w:p>
    <w:p w14:paraId="174E22EB">
      <w:pPr>
        <w:pStyle w:val="5"/>
        <w:spacing w:line="560" w:lineRule="atLeast"/>
        <w:ind w:right="2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</w:p>
    <w:p w14:paraId="29680638">
      <w:pPr>
        <w:pStyle w:val="5"/>
        <w:spacing w:line="580" w:lineRule="exact"/>
        <w:ind w:right="23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一、本中介机构符合《高新技术企业认定管理工作指引》规定的条件，具备独立执业资格，成立三年以上，且近三年内无不良记录；承担认定工作当年（202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）的注册会计师或税务师人数占职工全年月平均人数的比例不低于30%，全年月平均在职职工人数在20人以上；熟悉高新技术企业认定工作有关要求。</w:t>
      </w:r>
    </w:p>
    <w:p w14:paraId="533F9F28">
      <w:pPr>
        <w:pStyle w:val="5"/>
        <w:spacing w:line="580" w:lineRule="exact"/>
        <w:ind w:right="24"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成立时间：</w:t>
      </w:r>
    </w:p>
    <w:p w14:paraId="02A51102">
      <w:pPr>
        <w:pStyle w:val="5"/>
        <w:spacing w:line="580" w:lineRule="exact"/>
        <w:ind w:right="24"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当年月平均职工人数（人）：</w:t>
      </w:r>
    </w:p>
    <w:p w14:paraId="153851B0">
      <w:pPr>
        <w:pStyle w:val="5"/>
        <w:spacing w:line="580" w:lineRule="exact"/>
        <w:ind w:right="24"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当年注册会计师或税务师人数（人）：</w:t>
      </w:r>
    </w:p>
    <w:p w14:paraId="51EEFB05">
      <w:pPr>
        <w:pStyle w:val="5"/>
        <w:spacing w:line="580" w:lineRule="exact"/>
        <w:ind w:right="24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 w14:paraId="206D323B">
      <w:pPr>
        <w:pStyle w:val="5"/>
        <w:spacing w:line="580" w:lineRule="exact"/>
        <w:ind w:right="24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4FFFFC"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法定代表人（签名）：         中介机构名称（公章）：</w:t>
      </w:r>
    </w:p>
    <w:p w14:paraId="6DD1415C"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645D91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2024年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756B5FE4"/>
    <w:rsid w:val="30143AE0"/>
    <w:rsid w:val="643C6A4B"/>
    <w:rsid w:val="756B5FE4"/>
    <w:rsid w:val="7E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  <w:style w:type="paragraph" w:customStyle="1" w:styleId="5">
    <w:name w:val="p0"/>
    <w:basedOn w:val="1"/>
    <w:qFormat/>
    <w:uiPriority w:val="99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326</Characters>
  <Lines>0</Lines>
  <Paragraphs>0</Paragraphs>
  <TotalTime>1</TotalTime>
  <ScaleCrop>false</ScaleCrop>
  <LinksUpToDate>false</LinksUpToDate>
  <CharactersWithSpaces>378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2023-05-12T12:44:00Z</dcterms:created>
  <dc:creator>'Always</dc:creator>
  <cp:lastModifiedBy>市科技局</cp:lastModifiedBy>
  <dcterms:modified xsi:type="dcterms:W3CDTF">2024-08-16T06:46:32Z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36908ABDDE604B69808A25708B7C678B_13</vt:lpwstr>
  </property>
</Properties>
</file>