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560" w:lineRule="exact"/>
        <w:jc w:val="center"/>
        <w:textAlignment w:val="auto"/>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年度第</w:t>
      </w:r>
      <w:r>
        <w:rPr>
          <w:rFonts w:hint="eastAsia" w:ascii="方正小标宋简体" w:hAnsi="方正小标宋简体" w:eastAsia="方正小标宋简体" w:cs="方正小标宋简体"/>
          <w:sz w:val="44"/>
          <w:szCs w:val="44"/>
          <w:lang w:val="en-US" w:eastAsia="zh-CN"/>
        </w:rPr>
        <w:t>二季度</w:t>
      </w:r>
      <w:bookmarkStart w:id="0" w:name="_GoBack"/>
      <w:bookmarkEnd w:id="0"/>
      <w:r>
        <w:rPr>
          <w:rFonts w:hint="eastAsia" w:ascii="方正小标宋简体" w:hAnsi="方正小标宋简体" w:eastAsia="方正小标宋简体" w:cs="方正小标宋简体"/>
          <w:sz w:val="44"/>
          <w:szCs w:val="44"/>
        </w:rPr>
        <w:t>烟台市科技成果登记</w:t>
      </w:r>
      <w:r>
        <w:rPr>
          <w:rFonts w:hint="eastAsia" w:ascii="方正小标宋简体" w:hAnsi="方正小标宋简体" w:eastAsia="方正小标宋简体" w:cs="方正小标宋简体"/>
          <w:sz w:val="44"/>
          <w:szCs w:val="44"/>
          <w:lang w:val="en-US" w:eastAsia="zh-CN"/>
        </w:rPr>
        <w:t>公示</w:t>
      </w:r>
      <w:r>
        <w:rPr>
          <w:rFonts w:hint="eastAsia" w:ascii="方正小标宋简体" w:hAnsi="方正小标宋简体" w:eastAsia="方正小标宋简体" w:cs="方正小标宋简体"/>
          <w:sz w:val="44"/>
          <w:szCs w:val="44"/>
        </w:rPr>
        <w:t>信息一览表</w:t>
      </w:r>
    </w:p>
    <w:tbl>
      <w:tblPr>
        <w:tblStyle w:val="5"/>
        <w:tblW w:w="13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777"/>
        <w:gridCol w:w="2610"/>
        <w:gridCol w:w="4102"/>
        <w:gridCol w:w="1453"/>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序号</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成果名称</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完成单位</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完成人</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成果完成日期</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成果完成方式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多孔陶瓷复合膜的关键技术研发与产业化应用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烟台核晶陶瓷新材料有限公司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高源、胡海宏、张钟鸣、谢炎、路明玉、任巍、牛刚、刘增辉、孙延笑、武和平、刘丽丽、李聪、曾晓、李健、栾晓东</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无压烧结碳化硼防弹陶瓷制备及产业化</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山东华屹科创纳米材料有限公司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刘焕新、刘峻廷、胡宝杰、王秉涛、林新平、于吉栋、任美玲</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基于云端的果园水肥变量施用技术集成与示范</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山东通达现代农业集团有限公司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王风云、郑纪业、刘炳福、鲁德成、林玉明</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基于车路协同技术的智能交通服务平台建设与产业化应用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山东汉鑫科技股份有限公司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张淼、王松波、童向荣、潘庆先、马文明、刘文义、王莹洁、徐金东、刘建磊、时良仁、李元龙、刘彦博、王玉敏、陈大亮、解景阳、姜志恒、孙正亮</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9</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植物免疫系列产品在葡萄绿色生产中的应用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烟台水禾土生物科技有限公司、山东省烟台市农业科学研究院</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郑秋玲、刘军鹏、唐美玲、卢建声、刘万好、肖慧琳、张超杰、刘珅坤</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高硅尾渣硫铁矿表面活化与含氰再浮选分离工艺研究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山东（烟台）中日产业技术研究院（烟台市产业技术研究院）</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魏连启、王海超、文志东、孙月君、潘艳蕾、刘英杰、宋晓梅、于慧</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“星-机-地”联合监测海阳浒苔的生态效应关键技术与示范</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烟台新旧动能转换研究院暨烟台科技成果转移转化示范基地</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烟台市地理信息中心</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王静璞、吴孟泉、杨尧尧、赵杰、栾绍鹏、丁志政、姜艳春、邹敏、张莉娜、赵燕、梁菁、胡小林、张春艳、于祥、张雅洲、李国庆、赵连杰、郑龙啸、薛明月、刘佳燕、张春华、王涛</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负性含氟液晶材料的关键技术研发及产业化</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山东盛华新材料科技股份有限公司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董兆恒、史永文、郭艳云、王德贤、程秀红、刘煜阳、武生喜、张慧勤、接耀辉</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3</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基于超细纤维协同应用的耐高温高倍率锂离子电池隔膜研制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莱州联友金浩新型材料有限公司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夏保佳、方开东、徐继亮、宋朋远、蔡乃才、方琼谊、任峻沅、原芳</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2020</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新一代高寒高铁超低温抗冲击核心部件的研制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莱州新忠耀机械有限公司</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杨忠耀、陈平、李德文、李琪昌、綦学忠、王福宝、孟繁升、Petr Strnad、Jaromir Palas</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2021.3</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10毫米高拉深3D高压热弯5G壳体及结构模组</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莱州市广利印制版有限公司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于国俊、邓燕霞、李常伟、赵磊、原效娟、赵湘玉、杨旭光、杨志胜、聂小鑫、卞俊娟、孙丽娟、刘天天、周亚男、刘沛沛</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2021.9</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海上油气钻采用节流压井特种柔性管道研发与应用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山东悦龙橡塑科技有限公司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杨鹏、姜捷军、刘明奇、刘国生、汪斋强、李相洁</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高产早熟宜机收玉米新品种选育及配套技术研究与示范</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山东登海鲁丰种业有限公司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刘孝俭、李晓林、韩启杰、牟胜茂、王京良、吕春东、苏建泉、王有志、江文滨、孙尧军、李希鹏、杨志刚</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优质多抗高产玉米新品的选育与应用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莱州市金海种业有限公司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刘少鹏、陈殿青、王东伟、刘文栋、谢子海、王春娟、邓秋平、钱文静</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防爆柴油机混凝土搅拌运输车</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莱州亚通重型装备有限公司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焦召明、焦显阳、韩晓强、张华坤、李可瑞、王晓鹏、仝静、朱钧宇、张迈、刘世涛</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2019</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4</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高抗盐绿化饲用草突破性新品种选育</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鲁东大学、中科院青岛生物能源与过程研究所、山东大学、沈阳农业大学、中国农业大学烟台研究院、山东省农业可持续发展研究所、山东农业大学、山东省畜牧总站、山东绿丰农业集团有限公司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付金民</w:t>
            </w:r>
            <w:r>
              <w:rPr>
                <w:rFonts w:hint="eastAsia" w:ascii="仿宋_GB2312" w:hAnsi="仿宋_GB2312" w:eastAsia="仿宋_GB2312" w:cs="仿宋_GB2312"/>
                <w:sz w:val="28"/>
                <w:szCs w:val="28"/>
                <w:lang w:val="en-US" w:eastAsia="zh-CN"/>
              </w:rPr>
              <w:t>、付春祥、董江丽、贾春林、陈为峰、周传恩、李蓓、徐筱、王伟、翟桂玉、夏阳、陈翠霞、吴红艳、谢甫绨、崔立华、张进红、张清平、赵阳、王国良、邵安、范树高、殷燕玲、李晓宁、王广阳、姜慧新、刘栋、王兆凤、刘文文、</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2022.08</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高效耐盐秸秆降解菌株筛选和性能配比研究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鲁东大学、巫山县中药材产业发展中心、巫山县润高生物科技开发有限责任公司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伍国超</w:t>
            </w:r>
            <w:r>
              <w:rPr>
                <w:rFonts w:hint="eastAsia" w:ascii="仿宋_GB2312" w:hAnsi="仿宋_GB2312" w:eastAsia="仿宋_GB2312" w:cs="仿宋_GB2312"/>
                <w:sz w:val="28"/>
                <w:szCs w:val="28"/>
                <w:lang w:val="en-US" w:eastAsia="zh-CN"/>
              </w:rPr>
              <w:t>、文双全、衣海蛟、程显好、李维焕、颜坤、郭晓红、谭冉、孙其伟</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基于微孔膜技术的果蔬智能包装的研发与应用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鲁东大学、山东鲁海食品有限公司</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范新光</w:t>
            </w:r>
            <w:r>
              <w:rPr>
                <w:rFonts w:hint="eastAsia" w:ascii="仿宋_GB2312" w:hAnsi="仿宋_GB2312" w:eastAsia="仿宋_GB2312" w:cs="仿宋_GB2312"/>
                <w:sz w:val="28"/>
                <w:szCs w:val="28"/>
                <w:lang w:val="en-US" w:eastAsia="zh-CN"/>
              </w:rPr>
              <w:t>、贡汉生、杨艳青、崔鑫之、孙玉竹、杜志磊、孙华蛟、张长峰、郭风军</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利用碱稗种子生物反应器生产草鱼呼肠孤病毒Ⅰ型口服疫苗</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鲁东大学</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张秋胜</w:t>
            </w:r>
            <w:r>
              <w:rPr>
                <w:rFonts w:hint="eastAsia" w:ascii="仿宋_GB2312" w:hAnsi="仿宋_GB2312" w:eastAsia="仿宋_GB2312" w:cs="仿宋_GB2312"/>
                <w:sz w:val="28"/>
                <w:szCs w:val="28"/>
                <w:lang w:val="en-US" w:eastAsia="zh-CN"/>
              </w:rPr>
              <w:t>、乔绪强、李明珠、潘晶晶、于春燕、徐丙莲、何成、侯兰梅</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2022.05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新型冠状病毒感染的肺炎的人群易感性及疾病流行规律研究（新型冠状病毒感染专项）</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郭培军、刘涛、阎西革、刘靖宇、禹长兰、姜照、牟晓东、侯舒婷、徐进杰、刘军、姜晓林</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新冠肺炎疫情防控期间医疗机构及公共场所集中空调通风系统运行卫生管理规范研究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于桂梅、阎西革、陈富讯、王松松、刘磊、徐建军、李芸</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市县疾控机构应急物资储备体系完善研究（新型冠状病毒感染专项）</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李秀燕、冷启艳、王桂强、高珊珊、许红玉、李悦、徐迎春</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3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新型冠状病毒实验室检测方法应用与分子生物学研究（新型冠状病毒感染专项）</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41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徐迎春、孙振璐、丁学斌、刘娟、宫月华、朱董楠、邹晓楠、董兆靖、高巧、宫连凤、刘文娟、李燕、李霞、冷启艳</w:t>
            </w:r>
          </w:p>
        </w:tc>
        <w:tc>
          <w:tcPr>
            <w:tcW w:w="145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2023.5</w:t>
            </w:r>
          </w:p>
        </w:tc>
        <w:tc>
          <w:tcPr>
            <w:tcW w:w="110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新冠病毒变异后——社区疫情防控体系探索</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刘靖宇、刘涛、刘秀玮、牟晓东、侯舒婷、禹长兰、张楠楠、韩东柏</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新流行形势下烟台市MSM人群艾滋病相关高危行为影响因素、针对性干预策略及效果评价研究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程晓松、薛建、冷启艳、林荣、姜聚军、于相冬、丁学斌、杨文华</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烟台市尘肺病患者生存质量及提升策略研究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米兆娟、阎西革、嵇平钟、于文强、林大伟、陈超、安月东、迟欣、王科霖、孙英超、田欣雨</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基于人工智能算法的烟台市居民死亡模式的时序建模与趋势预测</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张红杰、刘海韵、王洪涛、陈远银、于绍轶、王倩倩、曲淑娜</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烟台市冷链冻品新冠肺炎监测预警网络研究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烟台市疾病预防控制中心</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侯舒婷、刘涛、刘秀玮、郭培军、姜照、禹长兰、牟晓东、刘军、阎西革</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莱阳市高血压患者精神卫生状况调查分析</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烟台市心理康复医院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宫玉典、宫艺邈、仪修森、王旸、刘绍妍、姜仁凤、董晓芳</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烟台市精神疾病10年流行病学对照调查及防治管理探讨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烟台市心理康复医院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宫玉典、辛奎波、王华盛、刘燕花、石磊、李晓鹏、邓沛荣</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基于互联网信息系统的精神疾病防治全流程服务模式研究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烟台市心理康复医院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高飞、宫玉典、辛奎波、康婧、邓沛荣、鞠红珍、谢永真、贾存良、朱挺、邵明辉、王旭彬、薛东升、董晓芳、修芳芳、于洁</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EpCAM 调控 Wnt 通路在下咽癌抗辐射治疗中的作用及机制研究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牟亚魁、杨欣、张华、孙岩、郭静、王建伟、贾传亮</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Caspase介导iPSC-MSC治疗变应性鼻炎的作用和机制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李成林、张宇、贾传亮、杨丽萍、王建、郭静</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2023.11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MALT1基因对前列腺癌生长及侵袭转移作用的研究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林春华、王文亭、刘楚、鲁友谊、崔元善、马甲甲、张学宝</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睾丸特异表达基因Cmtm2b敲除致雄性不育的功能研究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刘芙君、侯媛媛、刘雪霞、刘新、王文娟、赵媛媛</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卵巢颗粒细胞AdipoR1基因在多囊卵巢综合征发病中的作用及机制研究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张宁、刘晓妍、庄丽丽、刘雪梅、赵慧珊、单英华、刘振腾、李凤华、万彦伶</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醒智益脑颗粒基于 Nogo/NgR 信号通路在一氧化碳中毒后认知功能障碍发病中的分子机制研究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邹勇、李琴、王利、姜翠红、张婧婧、刘从洋、丁晓瑜、徐明月</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自体软骨细胞聚乳酸-羟基乙酸复合物（PLGA）支架构建梯度骨软骨结构研究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李桂石、崔蕾、荆鹏伟 、王金伟、吴跃杰、丁浩</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CMTM2B稳定精子膜蛋白ADAM2-ADAM3的表达影响雄性小鼠精子成熟的分子机制研究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宋展、王佳慧、刘芙君、刘雪霞、李宁、朱鹏、滕梓</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circPRKCI与肺腺癌增殖、迁移的相关性研究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隋洺骅、耿冬梅、张良明、孙萍、辛春霞、张炜炜、张琳</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CMTM3调控PPARγ脂代谢信号通路参与亚硝胺诱导肝癌发生的机制研究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王佳慧、宋展、刘芙君、刘雪霞、初泓锦、宫本佼、王智新</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脂肪细胞分泌含miRNA-99a-5p的外泌体 介导肥胖对非小细胞肺癌的保护作用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翟声平、石存现、王威、任美华</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基于MRI影像组学建立子宫内膜腺癌淋巴结转移的预测模型</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烟台毓璜顶医院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苏毅、宋轶鹏、张刚、马金波、杜元娜、吴爱鲁</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甜樱桃优质新品种选育及早丰高效栽培关键技术集成与示范</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山东省烟台市农业科学研究院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张序、张福兴、孙庆田、李延菊、吕杰玲、田长平、李芳东、王玉霞、蒋海军、赵伟、刘维正、王永奇</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坐骨神经损伤后相应脊髓中枢部位Nogo-A对神经修复影响机制研究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姜俊杰、于远臣、成功、张至武、徐辉、董圣杰、王成蓬、许江珉</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2021.12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医院应急防护物资信息化管控系统研究（新型冠状病毒感染专项）</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姜俊杰、王成蓬、于远臣、单连梅、刘海霞、都丽丽、许江珉、于志路、李新峰、宋鹏、单毅、翟珂、于鹏翔</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应用骨科机器人联合显微镜单切口改良MIS-TLIF治疗腰椎滑脱症的研究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王磊升、于超、丁岩、樊晓光、张凯、吕世桥、丁雪芹、张剑锋、杜伟、柳红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val="en-US" w:eastAsia="zh-CN"/>
              </w:rPr>
              <w:t>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烟台地区妊娠晚期B族链球菌带菌状况及筛查策略的临床研究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单莉、唐蕊、曲昌华、郝春妮、王守妮</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val="en-US" w:eastAsia="zh-CN"/>
              </w:rPr>
              <w:t>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血清胃蛋白酶原联合幽门螺杆菌检测在早期胃癌中的作用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衣兰娟、王玉村、曲建力、孔令亭、任珺、郑京华、魏虹、丁艳菲、王成红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基于MAPK信号转导通路研究控制性降压对行剖宫产术高危出血孕妇的保护作用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朱于临、刘晶影、刘向勇、董成燕、邵伟</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过伸位椎体成形术治疗骨质疏松性椎体压缩骨折及Kummell病的临床意义研究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丁岩、吕世桥、董圣杰、刘建青、王磊升、王静杰、杜伟、张剑锋、刘培盛、于超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微小RNA对子痫前期的预测价值及与子痫前期发病机制的探讨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刘荣慧、王晓璐、严倩、杨海燕、张绍荣、张冠莉、姜凌</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儿童陈旧孟氏骨折环状韧带修复重建与尺骨截骨延长成角度数对肱桡关节稳定性相关研究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张同庆、慕明章、成功、贵浩然、仇超、唐伟、王清防、孙涛</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髋臼前柱螺钉顺行与逆行内固定的生物力学分析与临床应用研究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林江涛、孙研、葛均波、姜俊杰、曲玲玲、黄涛、洪焕玉、刘东、张凯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利用TP-PCR技术检测烟台地区孕妇脆性X综合征基因FMR1突变的研究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曲昌华、崔金鹏、王彦铮、单莉、柳尧花、都婧</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替罗非班在急性脑梗塞治疗中的应用价值</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宫玉、孙殿敬、柳海华、李红霞、初金哲、王成志、唐建华、于天霞、张国伟</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双重任务行走训练在脑卒中运动障碍患者预防跌倒发生的应用研究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都丽丽、林娟、李明贞、张爱玲、左秀兰、刘薇薇、孙七强、王英、邵鹏、柳海英、徐梅芳、陈云、郝靖娜、姜琳飞</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2022</w:t>
            </w:r>
            <w:r>
              <w:rPr>
                <w:rFonts w:hint="eastAsia" w:ascii="仿宋_GB2312" w:hAnsi="仿宋_GB2312" w:eastAsia="仿宋_GB2312" w:cs="仿宋_GB2312"/>
                <w:sz w:val="28"/>
                <w:szCs w:val="28"/>
                <w:lang w:val="en-US" w:eastAsia="zh-CN"/>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格式塔视域下催眠对晚期肿瘤患者症状管理的应用研究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于丽丽、乔永丽、徐瑞翠、宋尧波、王瑾、于凤、王美玲、姜丽梅、李丹丹、吕莉、付海珍、梁红艳、刘小谊</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海孚®皮肤修复膜用于Ⅰ/Ⅱ期乳腺癌保乳术后薄弱区域的填塞的临床研究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臧红艳、郝经光、李淑艳、刘香娟、田瑞、孔吉霖</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烟台地区癌痛控制现状调查及对策</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张萍、王萍、付爱芹、于丽丽、周冬梅、李青、王雷、于凤</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MRI影像组学在评估骨与软组织肉瘤预后及新辅助化疗疗效中的应用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赵树梁、刘鹏、葛兴萍、林琳、王爱杰、张明、李政良、张恩宁</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晚期非小细胞肺癌患者PD-1抑制剂疗效与肠道微生态的相关性研究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李青芳、张恩宁、付爱芹、刘磊、张耀、宋尧波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脐带间充质干细胞用于冠状病毒引起严重ARDS的治疗效果研究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刘晶影、朱于临、于朝晓、王文兴</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ILT3通过调节肿瘤浸润T淋巴细胞亚群影响肺腺癌预后</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李青、付爱芹、刘志峰、李强、李蕾、于泽、高爱琴、董娜娜、刘巧霞、王雷</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乳腺数字化X线摄影联合MRI对乳腺微钙化定性诊断的效能研究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隋旭蕾、唐小锋、孙晓苑、梁鹏、冯佩佩、刘颖、于敏、廉伟</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血清高分子脂联素、转甲状腺素蛋白与妊娠期高血压及子痫前期相关性的研究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杨海燕、王晓璐、严倩、刘荣慧、姜凌、张绍荣、张红、张晟宁</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产后盆底康复训练对盆底功能障碍性疾病的预防及疗效研究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李晓梅、姜英娟、张爱玲、张春晓、隋春、叶秋杰</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基于机器学习构建老年髋部骨折关节置换术后谵妄预测模型</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董圣杰、颜廷鑫、刘丹、万超、马卫华、王诗军</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机器人辅助精准穿刺及靶向封堵对PVP术中骨水泥渗漏的影响</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樊晓光、杜娟、王磊升、吕世桥、陈晓燕、丁岩、王静杰、于超、张贺庆、雷林凯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骶髂螺钉与髂腰固定多模式固定骶骨骨折三维有限元模型的生物力学研究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马玉鹏、黄涛、洪焕玉、李宇、赵勇、韩冬、巩金鹏</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基于下一代测序技术的多原发肺癌鉴定模型的建立</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姜文升、于丽丽、张杰、王依辉、梁云、杨军、娄德剑</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PRP+自体骨/同种异体骨置入在预防股骨颈骨折术后股骨头坏死的临床研究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张兴琳、褚楷、鲁兴、左海宁、刘绍贤、王秀霞、姜连红、岳俊伊、陈旭、姜传强、周志勇</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73</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骨科机器人辅助手术治疗骨性踝关节炎的基础与临床研究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曲文庆、姜荣、程义恒、由立波、常黎明、孙七强、张红梅、李琳、李文亮、张树栋</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74</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6%HES130/0.4对巨噬细胞NLRP3炎性小体的影响</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衣秀娜、黄绍艳、张建中、周菊华、李延敏、薛雁鸣、吴量、孙爱华</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75</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右美托咪定对手术创伤所致老年鼠术后认知功能的影响及作用机制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李妍、李世红、隋学佐、吕超、于灵芝、董成燕、景卫、朱于临、邵伟</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76</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以右美托咪定为主导的早期目标导向镇静对重度颅脑损伤患者脑保护作用及机制的研究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林生、姚刚、张国栋、卫晓婷、王亚平、刘卫业、刘聪、张滨泓、冯春昕、周广利</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77</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早期离子钙水平对脓毒症患者心功能及预后的影响</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张艳、杨海燕、潘继明、王元新、宋波、李炳淑、宋芹、张永磊、孙玉金</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78</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华蟾素腹腔灌注对大鼠腹腔肠粘连影响机制的实验研究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张好生、单连梅、孙汝萌、宫红彦、王永、李强、孙七强、郝英丽、金晓、汪立鑫</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79</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四黄粉贴敷涌泉穴预防骨科围手术期患者深静脉血栓形成的临床研究</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孙常磊、李娜、王培芹、李明贞、董圣杰、任栋慧、刘薇薇、孙七强、陈晓燕</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80</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探讨volumetric exerciser在早期肺癌肺叶切除患者肺康复中的应用</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杨永萍、黄萍、孙桂英、张雪梅、孙东绣、孙常磊、唐伟伟、王大伟、牟旭日、刁晶艳、姜桂环、费秀渠</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81</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烟台地区血液透析患者血钙磷代谢现状分析</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烟台市烟台山医院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常靖、林崇亭、叶晓燕、吕岩、张惠芳、刘希宁、李想、岳玲玉</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2022.12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82</w:t>
            </w:r>
          </w:p>
        </w:tc>
        <w:tc>
          <w:tcPr>
            <w:tcW w:w="3777"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COSCO-N966项目(JDN WTIV 8627) 自升式海上风电安装船桁架式桩腿主弦管</w:t>
            </w:r>
          </w:p>
        </w:tc>
        <w:tc>
          <w:tcPr>
            <w:tcW w:w="261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烟台铁中宝钢铁加工有限公司</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常岩松、曲晓群、王兆勋、王江涛、姜磊、佐奇、史本励、郭永军、杨洪虎、田同建、孙绿吉</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2023.11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评价</w:t>
            </w:r>
          </w:p>
        </w:tc>
      </w:tr>
    </w:tbl>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eastAsiaTheme="minorEastAsia"/>
          <w:highlight w:val="none"/>
          <w:lang w:val="en-US" w:eastAsia="zh-CN"/>
        </w:rPr>
      </w:pPr>
    </w:p>
    <w:sectPr>
      <w:pgSz w:w="16838" w:h="11906" w:orient="landscape"/>
      <w:pgMar w:top="1587" w:right="2098"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LPIVRI + TimesNewRomanPS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jODYyY2ExYzdiM2IxOTY2ODA1NjdkYzg2OTM1MzYifQ=="/>
  </w:docVars>
  <w:rsids>
    <w:rsidRoot w:val="25415F2F"/>
    <w:rsid w:val="00AE616B"/>
    <w:rsid w:val="00BF0445"/>
    <w:rsid w:val="00D24EE8"/>
    <w:rsid w:val="01133753"/>
    <w:rsid w:val="01950E7E"/>
    <w:rsid w:val="01AC7D42"/>
    <w:rsid w:val="021D3C22"/>
    <w:rsid w:val="021F298B"/>
    <w:rsid w:val="023E1BBB"/>
    <w:rsid w:val="025263E9"/>
    <w:rsid w:val="02764B31"/>
    <w:rsid w:val="02A5316E"/>
    <w:rsid w:val="02D848F6"/>
    <w:rsid w:val="036E2B15"/>
    <w:rsid w:val="03733E99"/>
    <w:rsid w:val="03794477"/>
    <w:rsid w:val="0388609F"/>
    <w:rsid w:val="0395216D"/>
    <w:rsid w:val="04246559"/>
    <w:rsid w:val="048A5003"/>
    <w:rsid w:val="04E63EAF"/>
    <w:rsid w:val="050D1D59"/>
    <w:rsid w:val="0519537F"/>
    <w:rsid w:val="052D2FD6"/>
    <w:rsid w:val="05AF2AE5"/>
    <w:rsid w:val="06241521"/>
    <w:rsid w:val="062A142B"/>
    <w:rsid w:val="064A7E58"/>
    <w:rsid w:val="06A02358"/>
    <w:rsid w:val="06AF6F07"/>
    <w:rsid w:val="06B16CAC"/>
    <w:rsid w:val="06C63C6E"/>
    <w:rsid w:val="07284B97"/>
    <w:rsid w:val="074612FB"/>
    <w:rsid w:val="0756099A"/>
    <w:rsid w:val="075F5A26"/>
    <w:rsid w:val="07642CAC"/>
    <w:rsid w:val="076C413E"/>
    <w:rsid w:val="07A35216"/>
    <w:rsid w:val="08114650"/>
    <w:rsid w:val="081964D9"/>
    <w:rsid w:val="08456F9D"/>
    <w:rsid w:val="0853699F"/>
    <w:rsid w:val="08A82A3A"/>
    <w:rsid w:val="08D41BFF"/>
    <w:rsid w:val="09252D8D"/>
    <w:rsid w:val="09906FBF"/>
    <w:rsid w:val="099314A5"/>
    <w:rsid w:val="09BF1A04"/>
    <w:rsid w:val="0AC31F70"/>
    <w:rsid w:val="0ADF06A5"/>
    <w:rsid w:val="0B115FEB"/>
    <w:rsid w:val="0BC55E7E"/>
    <w:rsid w:val="0C07025C"/>
    <w:rsid w:val="0C314090"/>
    <w:rsid w:val="0D064C6D"/>
    <w:rsid w:val="0DEC3163"/>
    <w:rsid w:val="0E1B1632"/>
    <w:rsid w:val="0E5A4F4F"/>
    <w:rsid w:val="0E7819CB"/>
    <w:rsid w:val="0EA83095"/>
    <w:rsid w:val="0EAA0542"/>
    <w:rsid w:val="0EE65920"/>
    <w:rsid w:val="0F06647B"/>
    <w:rsid w:val="0F2146B5"/>
    <w:rsid w:val="0F916CB8"/>
    <w:rsid w:val="0FD47EFB"/>
    <w:rsid w:val="10435173"/>
    <w:rsid w:val="108310D5"/>
    <w:rsid w:val="109A074C"/>
    <w:rsid w:val="10C02CE5"/>
    <w:rsid w:val="11B23BDB"/>
    <w:rsid w:val="11C239CB"/>
    <w:rsid w:val="11D861DF"/>
    <w:rsid w:val="122D4EC3"/>
    <w:rsid w:val="12F64D28"/>
    <w:rsid w:val="13426006"/>
    <w:rsid w:val="13714672"/>
    <w:rsid w:val="13C41EFD"/>
    <w:rsid w:val="13E04168"/>
    <w:rsid w:val="13ED7EA2"/>
    <w:rsid w:val="141A5039"/>
    <w:rsid w:val="14AC4F81"/>
    <w:rsid w:val="14B112ED"/>
    <w:rsid w:val="14B1189F"/>
    <w:rsid w:val="14B74989"/>
    <w:rsid w:val="14C33CC4"/>
    <w:rsid w:val="14CD3282"/>
    <w:rsid w:val="14D62EA9"/>
    <w:rsid w:val="14E347A2"/>
    <w:rsid w:val="14EA0E8A"/>
    <w:rsid w:val="1513181F"/>
    <w:rsid w:val="1617364B"/>
    <w:rsid w:val="16735DC6"/>
    <w:rsid w:val="16C83588"/>
    <w:rsid w:val="16D96F8D"/>
    <w:rsid w:val="16ED47B4"/>
    <w:rsid w:val="17147C7D"/>
    <w:rsid w:val="1751027F"/>
    <w:rsid w:val="17674272"/>
    <w:rsid w:val="17A213DA"/>
    <w:rsid w:val="17C630F9"/>
    <w:rsid w:val="18250267"/>
    <w:rsid w:val="1863392E"/>
    <w:rsid w:val="18BC3036"/>
    <w:rsid w:val="18EC78F1"/>
    <w:rsid w:val="18F60201"/>
    <w:rsid w:val="18FB7285"/>
    <w:rsid w:val="190D3BB3"/>
    <w:rsid w:val="190D7E26"/>
    <w:rsid w:val="197937CA"/>
    <w:rsid w:val="199B6790"/>
    <w:rsid w:val="19F93B3A"/>
    <w:rsid w:val="1A0829B9"/>
    <w:rsid w:val="1AB86BAD"/>
    <w:rsid w:val="1ADD7F95"/>
    <w:rsid w:val="1B1E2151"/>
    <w:rsid w:val="1B4340B6"/>
    <w:rsid w:val="1B4B1CCD"/>
    <w:rsid w:val="1B746F78"/>
    <w:rsid w:val="1B7802A0"/>
    <w:rsid w:val="1BFECE94"/>
    <w:rsid w:val="1C220723"/>
    <w:rsid w:val="1C27133D"/>
    <w:rsid w:val="1C46636E"/>
    <w:rsid w:val="1C9D24FF"/>
    <w:rsid w:val="1CA728DC"/>
    <w:rsid w:val="1CC405EB"/>
    <w:rsid w:val="1CD01DC6"/>
    <w:rsid w:val="1CE53302"/>
    <w:rsid w:val="1CE60476"/>
    <w:rsid w:val="1CE7DEDB"/>
    <w:rsid w:val="1D2D45F5"/>
    <w:rsid w:val="1D98037D"/>
    <w:rsid w:val="1DDC588D"/>
    <w:rsid w:val="1DDC6FA6"/>
    <w:rsid w:val="1E113670"/>
    <w:rsid w:val="1E7B235A"/>
    <w:rsid w:val="1EFE379E"/>
    <w:rsid w:val="1F6727B7"/>
    <w:rsid w:val="1F7230E3"/>
    <w:rsid w:val="1F8A35EE"/>
    <w:rsid w:val="1F9A273C"/>
    <w:rsid w:val="1FAD46ED"/>
    <w:rsid w:val="1FF470B4"/>
    <w:rsid w:val="20A0544E"/>
    <w:rsid w:val="20B67794"/>
    <w:rsid w:val="20F40FA1"/>
    <w:rsid w:val="20FE1BB1"/>
    <w:rsid w:val="21243CEE"/>
    <w:rsid w:val="212504BC"/>
    <w:rsid w:val="21C62F20"/>
    <w:rsid w:val="226D2D8C"/>
    <w:rsid w:val="228A1037"/>
    <w:rsid w:val="23131497"/>
    <w:rsid w:val="23526755"/>
    <w:rsid w:val="23E86E48"/>
    <w:rsid w:val="240152E6"/>
    <w:rsid w:val="241209A4"/>
    <w:rsid w:val="249C559F"/>
    <w:rsid w:val="24D40F7C"/>
    <w:rsid w:val="24D7198E"/>
    <w:rsid w:val="24D92332"/>
    <w:rsid w:val="25001A40"/>
    <w:rsid w:val="25040446"/>
    <w:rsid w:val="25415F2F"/>
    <w:rsid w:val="256B580A"/>
    <w:rsid w:val="258164B2"/>
    <w:rsid w:val="26F61EFB"/>
    <w:rsid w:val="27045216"/>
    <w:rsid w:val="27311B53"/>
    <w:rsid w:val="27362CE4"/>
    <w:rsid w:val="276A6636"/>
    <w:rsid w:val="27CA1ED3"/>
    <w:rsid w:val="286052F0"/>
    <w:rsid w:val="2880617F"/>
    <w:rsid w:val="289F2E2C"/>
    <w:rsid w:val="28A2396F"/>
    <w:rsid w:val="28DF206D"/>
    <w:rsid w:val="295916E5"/>
    <w:rsid w:val="29621201"/>
    <w:rsid w:val="29832FB8"/>
    <w:rsid w:val="29DB5CE8"/>
    <w:rsid w:val="2A132534"/>
    <w:rsid w:val="2AD44455"/>
    <w:rsid w:val="2AF40BEB"/>
    <w:rsid w:val="2B417007"/>
    <w:rsid w:val="2B5E79C5"/>
    <w:rsid w:val="2B7E39EA"/>
    <w:rsid w:val="2BD55811"/>
    <w:rsid w:val="2BDA33FA"/>
    <w:rsid w:val="2C295C80"/>
    <w:rsid w:val="2C5B4BD7"/>
    <w:rsid w:val="2C9470A2"/>
    <w:rsid w:val="2CB10399"/>
    <w:rsid w:val="2CF5681C"/>
    <w:rsid w:val="2D1361E9"/>
    <w:rsid w:val="2D316287"/>
    <w:rsid w:val="2D990460"/>
    <w:rsid w:val="2E001109"/>
    <w:rsid w:val="2E114AFB"/>
    <w:rsid w:val="2E143C7B"/>
    <w:rsid w:val="2E567155"/>
    <w:rsid w:val="2E777878"/>
    <w:rsid w:val="2E7A5550"/>
    <w:rsid w:val="2F14640C"/>
    <w:rsid w:val="2F1A178D"/>
    <w:rsid w:val="2F4B2025"/>
    <w:rsid w:val="2F513F2E"/>
    <w:rsid w:val="2F594F36"/>
    <w:rsid w:val="2F725125"/>
    <w:rsid w:val="2FBD0105"/>
    <w:rsid w:val="300140D2"/>
    <w:rsid w:val="30065561"/>
    <w:rsid w:val="30194FF1"/>
    <w:rsid w:val="3033388B"/>
    <w:rsid w:val="30D45C50"/>
    <w:rsid w:val="30FE2A72"/>
    <w:rsid w:val="31130B35"/>
    <w:rsid w:val="31324444"/>
    <w:rsid w:val="314E04F1"/>
    <w:rsid w:val="31615374"/>
    <w:rsid w:val="31714D0F"/>
    <w:rsid w:val="31DE11B4"/>
    <w:rsid w:val="31F20FFF"/>
    <w:rsid w:val="31FC5191"/>
    <w:rsid w:val="320357DB"/>
    <w:rsid w:val="329474A5"/>
    <w:rsid w:val="32C50EEA"/>
    <w:rsid w:val="32E26388"/>
    <w:rsid w:val="3328107B"/>
    <w:rsid w:val="332B48EB"/>
    <w:rsid w:val="332C3305"/>
    <w:rsid w:val="334A31EB"/>
    <w:rsid w:val="335E7CDB"/>
    <w:rsid w:val="34196405"/>
    <w:rsid w:val="34211293"/>
    <w:rsid w:val="342C56A3"/>
    <w:rsid w:val="34867D4D"/>
    <w:rsid w:val="348A29CC"/>
    <w:rsid w:val="34FC2AD8"/>
    <w:rsid w:val="350D660B"/>
    <w:rsid w:val="355A1F91"/>
    <w:rsid w:val="35887034"/>
    <w:rsid w:val="35BC072C"/>
    <w:rsid w:val="36534686"/>
    <w:rsid w:val="368C5E8A"/>
    <w:rsid w:val="374B4BD9"/>
    <w:rsid w:val="37555A58"/>
    <w:rsid w:val="3785779C"/>
    <w:rsid w:val="37B0175A"/>
    <w:rsid w:val="37D30BFE"/>
    <w:rsid w:val="3903341C"/>
    <w:rsid w:val="393C5773"/>
    <w:rsid w:val="393D6A78"/>
    <w:rsid w:val="396D3D05"/>
    <w:rsid w:val="39AE222F"/>
    <w:rsid w:val="39B20C35"/>
    <w:rsid w:val="39B43143"/>
    <w:rsid w:val="39C1344E"/>
    <w:rsid w:val="39F71B77"/>
    <w:rsid w:val="3A8E5560"/>
    <w:rsid w:val="3AA12ABC"/>
    <w:rsid w:val="3AB4755E"/>
    <w:rsid w:val="3AE9EB52"/>
    <w:rsid w:val="3B233415"/>
    <w:rsid w:val="3B3E74C2"/>
    <w:rsid w:val="3B40372B"/>
    <w:rsid w:val="3B5206E1"/>
    <w:rsid w:val="3BC07FE8"/>
    <w:rsid w:val="3BC32851"/>
    <w:rsid w:val="3BD7CC33"/>
    <w:rsid w:val="3BEC505C"/>
    <w:rsid w:val="3BF45CEC"/>
    <w:rsid w:val="3CEE5773"/>
    <w:rsid w:val="3D3B5953"/>
    <w:rsid w:val="3D9D1E18"/>
    <w:rsid w:val="3DA90835"/>
    <w:rsid w:val="3DAB2A6B"/>
    <w:rsid w:val="3DB7039B"/>
    <w:rsid w:val="3DC72B51"/>
    <w:rsid w:val="3E0E3FDB"/>
    <w:rsid w:val="3E2F0898"/>
    <w:rsid w:val="3E554368"/>
    <w:rsid w:val="3ECB5284"/>
    <w:rsid w:val="3ED41958"/>
    <w:rsid w:val="3EDF7C2A"/>
    <w:rsid w:val="3EFD58E4"/>
    <w:rsid w:val="3F545357"/>
    <w:rsid w:val="3F684F93"/>
    <w:rsid w:val="3FB10B0E"/>
    <w:rsid w:val="3FCB17B4"/>
    <w:rsid w:val="3FFF1B6C"/>
    <w:rsid w:val="3FFF506F"/>
    <w:rsid w:val="3FFFBE0D"/>
    <w:rsid w:val="401D003E"/>
    <w:rsid w:val="40854466"/>
    <w:rsid w:val="40DB19BA"/>
    <w:rsid w:val="416C5E78"/>
    <w:rsid w:val="42B85068"/>
    <w:rsid w:val="42BA75F4"/>
    <w:rsid w:val="438A55FA"/>
    <w:rsid w:val="43D53CD3"/>
    <w:rsid w:val="43E63B73"/>
    <w:rsid w:val="43E6402C"/>
    <w:rsid w:val="440875AB"/>
    <w:rsid w:val="44112320"/>
    <w:rsid w:val="44172FD9"/>
    <w:rsid w:val="441F72FE"/>
    <w:rsid w:val="4426495C"/>
    <w:rsid w:val="447D2A47"/>
    <w:rsid w:val="44CC17A3"/>
    <w:rsid w:val="44FB6B5B"/>
    <w:rsid w:val="450D1720"/>
    <w:rsid w:val="451F6302"/>
    <w:rsid w:val="454133F4"/>
    <w:rsid w:val="45955E38"/>
    <w:rsid w:val="45E8203F"/>
    <w:rsid w:val="46302433"/>
    <w:rsid w:val="46C11D22"/>
    <w:rsid w:val="47315859"/>
    <w:rsid w:val="473D738F"/>
    <w:rsid w:val="47602B25"/>
    <w:rsid w:val="47AE3FA0"/>
    <w:rsid w:val="47C77051"/>
    <w:rsid w:val="48955120"/>
    <w:rsid w:val="48B408CC"/>
    <w:rsid w:val="495751DE"/>
    <w:rsid w:val="497C6ED9"/>
    <w:rsid w:val="4A133393"/>
    <w:rsid w:val="4A5A5897"/>
    <w:rsid w:val="4A5F74DC"/>
    <w:rsid w:val="4A7F685E"/>
    <w:rsid w:val="4AD66954"/>
    <w:rsid w:val="4B3175FF"/>
    <w:rsid w:val="4B586DD0"/>
    <w:rsid w:val="4BB70A8E"/>
    <w:rsid w:val="4BE0268A"/>
    <w:rsid w:val="4CA301C9"/>
    <w:rsid w:val="4CB309E0"/>
    <w:rsid w:val="4CDC3826"/>
    <w:rsid w:val="4D473B58"/>
    <w:rsid w:val="4D814EFD"/>
    <w:rsid w:val="4DB33889"/>
    <w:rsid w:val="4DB85518"/>
    <w:rsid w:val="4E185B40"/>
    <w:rsid w:val="4E2634BF"/>
    <w:rsid w:val="4EFA0F67"/>
    <w:rsid w:val="4F6A575A"/>
    <w:rsid w:val="4FC7549D"/>
    <w:rsid w:val="502D4343"/>
    <w:rsid w:val="503B1FAE"/>
    <w:rsid w:val="50511C48"/>
    <w:rsid w:val="509610C9"/>
    <w:rsid w:val="50BF1133"/>
    <w:rsid w:val="51DC16DA"/>
    <w:rsid w:val="51F23183"/>
    <w:rsid w:val="51FED7AB"/>
    <w:rsid w:val="521D6D1B"/>
    <w:rsid w:val="52566E26"/>
    <w:rsid w:val="52906AAC"/>
    <w:rsid w:val="531B14AC"/>
    <w:rsid w:val="536D749C"/>
    <w:rsid w:val="536E65EE"/>
    <w:rsid w:val="536F3EDB"/>
    <w:rsid w:val="54406131"/>
    <w:rsid w:val="544A33E7"/>
    <w:rsid w:val="54754651"/>
    <w:rsid w:val="54BF0B57"/>
    <w:rsid w:val="54FF696F"/>
    <w:rsid w:val="5551460E"/>
    <w:rsid w:val="55D447DE"/>
    <w:rsid w:val="56D20E7E"/>
    <w:rsid w:val="56D51E02"/>
    <w:rsid w:val="57044ED0"/>
    <w:rsid w:val="576D20E5"/>
    <w:rsid w:val="57A90EE1"/>
    <w:rsid w:val="57D1208C"/>
    <w:rsid w:val="57D65228"/>
    <w:rsid w:val="57ECDC2E"/>
    <w:rsid w:val="57F05DD2"/>
    <w:rsid w:val="58021570"/>
    <w:rsid w:val="582A4BC2"/>
    <w:rsid w:val="586E1ADB"/>
    <w:rsid w:val="587B1D88"/>
    <w:rsid w:val="58E31EE2"/>
    <w:rsid w:val="58F307D5"/>
    <w:rsid w:val="593C217C"/>
    <w:rsid w:val="5970191B"/>
    <w:rsid w:val="59907A7D"/>
    <w:rsid w:val="59981AA8"/>
    <w:rsid w:val="59F7174F"/>
    <w:rsid w:val="5AA06C51"/>
    <w:rsid w:val="5AC82DDF"/>
    <w:rsid w:val="5B3B3017"/>
    <w:rsid w:val="5BA64BE9"/>
    <w:rsid w:val="5C105359"/>
    <w:rsid w:val="5C1535C4"/>
    <w:rsid w:val="5C781BA0"/>
    <w:rsid w:val="5CB163A0"/>
    <w:rsid w:val="5CD91339"/>
    <w:rsid w:val="5CDA7B3A"/>
    <w:rsid w:val="5D0E75E4"/>
    <w:rsid w:val="5D4F4FA5"/>
    <w:rsid w:val="5DD50E73"/>
    <w:rsid w:val="5DFE59A7"/>
    <w:rsid w:val="5EFA7CCD"/>
    <w:rsid w:val="5F217E4A"/>
    <w:rsid w:val="5F6F7970"/>
    <w:rsid w:val="5F80462C"/>
    <w:rsid w:val="5FA171DD"/>
    <w:rsid w:val="60194FC5"/>
    <w:rsid w:val="601E70C9"/>
    <w:rsid w:val="60451476"/>
    <w:rsid w:val="608F5B9E"/>
    <w:rsid w:val="60A5501C"/>
    <w:rsid w:val="60A9564A"/>
    <w:rsid w:val="60B7403D"/>
    <w:rsid w:val="60E53887"/>
    <w:rsid w:val="60FB46CB"/>
    <w:rsid w:val="60FE7C94"/>
    <w:rsid w:val="61004C07"/>
    <w:rsid w:val="61785BA7"/>
    <w:rsid w:val="618D2D9B"/>
    <w:rsid w:val="61C86B47"/>
    <w:rsid w:val="61CB2940"/>
    <w:rsid w:val="61DF50AF"/>
    <w:rsid w:val="62333529"/>
    <w:rsid w:val="625C7BA3"/>
    <w:rsid w:val="62826B2B"/>
    <w:rsid w:val="62CB1A6A"/>
    <w:rsid w:val="634677EB"/>
    <w:rsid w:val="63524F8D"/>
    <w:rsid w:val="63603F67"/>
    <w:rsid w:val="63F3C9B6"/>
    <w:rsid w:val="64A4332E"/>
    <w:rsid w:val="64F94404"/>
    <w:rsid w:val="65133F44"/>
    <w:rsid w:val="65535CA5"/>
    <w:rsid w:val="65B705CD"/>
    <w:rsid w:val="65CF7598"/>
    <w:rsid w:val="65D9317C"/>
    <w:rsid w:val="65E56A78"/>
    <w:rsid w:val="66190E94"/>
    <w:rsid w:val="666517FF"/>
    <w:rsid w:val="66933384"/>
    <w:rsid w:val="66A85A5A"/>
    <w:rsid w:val="66AB0EB3"/>
    <w:rsid w:val="67263E9F"/>
    <w:rsid w:val="67703441"/>
    <w:rsid w:val="678B52EF"/>
    <w:rsid w:val="683E7FFA"/>
    <w:rsid w:val="685B6EBA"/>
    <w:rsid w:val="687E371F"/>
    <w:rsid w:val="68A240D1"/>
    <w:rsid w:val="69225E5D"/>
    <w:rsid w:val="698C6240"/>
    <w:rsid w:val="69C45B03"/>
    <w:rsid w:val="69FA2AEA"/>
    <w:rsid w:val="6A4C65C0"/>
    <w:rsid w:val="6A576E16"/>
    <w:rsid w:val="6A9C12F8"/>
    <w:rsid w:val="6B37171D"/>
    <w:rsid w:val="6BC75120"/>
    <w:rsid w:val="6D665D99"/>
    <w:rsid w:val="6DBB0F90"/>
    <w:rsid w:val="6DE568D8"/>
    <w:rsid w:val="6DEC1AE6"/>
    <w:rsid w:val="6DED0057"/>
    <w:rsid w:val="6E4B1B00"/>
    <w:rsid w:val="6E5E0BEC"/>
    <w:rsid w:val="6E967908"/>
    <w:rsid w:val="6EB45CAC"/>
    <w:rsid w:val="6F1D644C"/>
    <w:rsid w:val="6F502793"/>
    <w:rsid w:val="6F6A1F57"/>
    <w:rsid w:val="6F9FD61C"/>
    <w:rsid w:val="6FE0321B"/>
    <w:rsid w:val="70665AAD"/>
    <w:rsid w:val="709A0BDC"/>
    <w:rsid w:val="70A409DA"/>
    <w:rsid w:val="70FA674D"/>
    <w:rsid w:val="716F13A8"/>
    <w:rsid w:val="71791CB7"/>
    <w:rsid w:val="718C4673"/>
    <w:rsid w:val="718E63D9"/>
    <w:rsid w:val="72104A8F"/>
    <w:rsid w:val="72D02269"/>
    <w:rsid w:val="72FE319A"/>
    <w:rsid w:val="739F379C"/>
    <w:rsid w:val="73A32EC5"/>
    <w:rsid w:val="73AF3484"/>
    <w:rsid w:val="74077D67"/>
    <w:rsid w:val="744E5F5D"/>
    <w:rsid w:val="748773BC"/>
    <w:rsid w:val="74DE7DCA"/>
    <w:rsid w:val="74DF70ED"/>
    <w:rsid w:val="755E741F"/>
    <w:rsid w:val="757DE146"/>
    <w:rsid w:val="75824194"/>
    <w:rsid w:val="7586207A"/>
    <w:rsid w:val="75CF4EA3"/>
    <w:rsid w:val="764868A1"/>
    <w:rsid w:val="764F47A9"/>
    <w:rsid w:val="76AB1642"/>
    <w:rsid w:val="76C55B25"/>
    <w:rsid w:val="771C1FEB"/>
    <w:rsid w:val="772F2F59"/>
    <w:rsid w:val="776442F1"/>
    <w:rsid w:val="77DD0A69"/>
    <w:rsid w:val="77F40824"/>
    <w:rsid w:val="781A5A03"/>
    <w:rsid w:val="7855070D"/>
    <w:rsid w:val="787231A9"/>
    <w:rsid w:val="78EFE30D"/>
    <w:rsid w:val="790F2985"/>
    <w:rsid w:val="79354CED"/>
    <w:rsid w:val="793D47B7"/>
    <w:rsid w:val="79440F80"/>
    <w:rsid w:val="79A61220"/>
    <w:rsid w:val="7A1356D9"/>
    <w:rsid w:val="7A324576"/>
    <w:rsid w:val="7A7270DC"/>
    <w:rsid w:val="7ADF7662"/>
    <w:rsid w:val="7B3F64D1"/>
    <w:rsid w:val="7B596D84"/>
    <w:rsid w:val="7B7109CF"/>
    <w:rsid w:val="7B71305D"/>
    <w:rsid w:val="7B9348A9"/>
    <w:rsid w:val="7B9F1547"/>
    <w:rsid w:val="7BA6229F"/>
    <w:rsid w:val="7BBA3256"/>
    <w:rsid w:val="7C1D61AE"/>
    <w:rsid w:val="7C5B7BE4"/>
    <w:rsid w:val="7CB71C97"/>
    <w:rsid w:val="7D031FBC"/>
    <w:rsid w:val="7D044CD6"/>
    <w:rsid w:val="7DB151C2"/>
    <w:rsid w:val="7DDA1DE0"/>
    <w:rsid w:val="7E094A54"/>
    <w:rsid w:val="7E2748F9"/>
    <w:rsid w:val="7E292823"/>
    <w:rsid w:val="7EAF2914"/>
    <w:rsid w:val="7ECD2214"/>
    <w:rsid w:val="7EEC4C79"/>
    <w:rsid w:val="7EFA9560"/>
    <w:rsid w:val="7F1C7029"/>
    <w:rsid w:val="7F7D58EC"/>
    <w:rsid w:val="7F9F151F"/>
    <w:rsid w:val="7FAB5F3D"/>
    <w:rsid w:val="7FCE8A93"/>
    <w:rsid w:val="7FEF1D55"/>
    <w:rsid w:val="7FF95F71"/>
    <w:rsid w:val="7FFA6A31"/>
    <w:rsid w:val="9D4B5CFF"/>
    <w:rsid w:val="9F9FBC76"/>
    <w:rsid w:val="BA6F3E43"/>
    <w:rsid w:val="BA7B23C6"/>
    <w:rsid w:val="BD3F0BAE"/>
    <w:rsid w:val="BFCEBE37"/>
    <w:rsid w:val="C3EF1D9B"/>
    <w:rsid w:val="C63BFE14"/>
    <w:rsid w:val="D7EF1FF8"/>
    <w:rsid w:val="DCE7E86B"/>
    <w:rsid w:val="DCF76EF5"/>
    <w:rsid w:val="DE477DE1"/>
    <w:rsid w:val="DEFFC271"/>
    <w:rsid w:val="DFAFE224"/>
    <w:rsid w:val="E83DD850"/>
    <w:rsid w:val="E9F71EFB"/>
    <w:rsid w:val="E9F9048C"/>
    <w:rsid w:val="EB7B4FB7"/>
    <w:rsid w:val="ECDE2703"/>
    <w:rsid w:val="EF47A8FA"/>
    <w:rsid w:val="EFFA16AE"/>
    <w:rsid w:val="EFFE5A8F"/>
    <w:rsid w:val="EFFFDB9D"/>
    <w:rsid w:val="F1AFB747"/>
    <w:rsid w:val="FB7FAF63"/>
    <w:rsid w:val="FCF74470"/>
    <w:rsid w:val="FCFFAAA4"/>
    <w:rsid w:val="FDDF4D40"/>
    <w:rsid w:val="FE734873"/>
    <w:rsid w:val="FEEFBCFE"/>
    <w:rsid w:val="FF1F5E1B"/>
    <w:rsid w:val="FF3FA710"/>
    <w:rsid w:val="FF7C3E1A"/>
    <w:rsid w:val="FF7C8091"/>
    <w:rsid w:val="FFDF4F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unhideWhenUsed/>
    <w:qFormat/>
    <w:uiPriority w:val="9"/>
    <w:pPr>
      <w:keepNext/>
      <w:keepLines/>
      <w:spacing w:before="260" w:after="260" w:line="416" w:lineRule="auto"/>
      <w:outlineLvl w:val="2"/>
    </w:pPr>
    <w:rPr>
      <w:b/>
      <w:bCs/>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rFonts w:ascii="仿宋" w:hAnsi="仿宋" w:eastAsia="仿宋" w:cs="仿宋"/>
      <w:sz w:val="28"/>
      <w:szCs w:val="28"/>
      <w:lang w:val="en-US" w:eastAsia="zh-CN" w:bidi="ar-SA"/>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Table Normal"/>
    <w:semiHidden/>
    <w:unhideWhenUsed/>
    <w:qFormat/>
    <w:uiPriority w:val="0"/>
    <w:tblPr>
      <w:tblCellMar>
        <w:top w:w="0" w:type="dxa"/>
        <w:left w:w="0" w:type="dxa"/>
        <w:bottom w:w="0" w:type="dxa"/>
        <w:right w:w="0" w:type="dxa"/>
      </w:tblCellMar>
    </w:tblPr>
  </w:style>
  <w:style w:type="character" w:customStyle="1" w:styleId="8">
    <w:name w:val="font21"/>
    <w:basedOn w:val="6"/>
    <w:qFormat/>
    <w:uiPriority w:val="0"/>
    <w:rPr>
      <w:rFonts w:hint="eastAsia" w:ascii="宋体" w:hAnsi="宋体" w:eastAsia="宋体" w:cs="宋体"/>
      <w:color w:val="000000"/>
      <w:sz w:val="21"/>
      <w:szCs w:val="21"/>
      <w:u w:val="none"/>
    </w:rPr>
  </w:style>
  <w:style w:type="character" w:customStyle="1" w:styleId="9">
    <w:name w:val="font11"/>
    <w:basedOn w:val="6"/>
    <w:qFormat/>
    <w:uiPriority w:val="0"/>
    <w:rPr>
      <w:rFonts w:ascii="LPIVRI + TimesNewRomanPSMT" w:hAnsi="LPIVRI + TimesNewRomanPSMT" w:eastAsia="LPIVRI + TimesNewRomanPSMT" w:cs="LPIVRI + TimesNewRomanPSMT"/>
      <w:color w:val="000000"/>
      <w:sz w:val="22"/>
      <w:szCs w:val="22"/>
      <w:u w:val="none"/>
    </w:rPr>
  </w:style>
  <w:style w:type="character" w:customStyle="1" w:styleId="10">
    <w:name w:val="font31"/>
    <w:basedOn w:val="6"/>
    <w:qFormat/>
    <w:uiPriority w:val="0"/>
    <w:rPr>
      <w:rFonts w:ascii="Calibri" w:hAnsi="Calibri" w:cs="Calibri"/>
      <w:color w:val="000000"/>
      <w:sz w:val="22"/>
      <w:szCs w:val="22"/>
      <w:u w:val="none"/>
    </w:rPr>
  </w:style>
  <w:style w:type="character" w:customStyle="1" w:styleId="11">
    <w:name w:val="font41"/>
    <w:basedOn w:val="6"/>
    <w:qFormat/>
    <w:uiPriority w:val="0"/>
    <w:rPr>
      <w:rFonts w:hint="default" w:ascii="Times New Roman" w:hAnsi="Times New Roman" w:cs="Times New Roman"/>
      <w:color w:val="000000"/>
      <w:sz w:val="22"/>
      <w:szCs w:val="22"/>
      <w:u w:val="none"/>
    </w:rPr>
  </w:style>
  <w:style w:type="character" w:customStyle="1" w:styleId="12">
    <w:name w:val="font0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3889</Words>
  <Characters>4121</Characters>
  <Lines>0</Lines>
  <Paragraphs>0</Paragraphs>
  <TotalTime>52</TotalTime>
  <ScaleCrop>false</ScaleCrop>
  <LinksUpToDate>false</LinksUpToDate>
  <CharactersWithSpaces>4137</CharactersWithSpaces>
  <Application>WPS Office_11.8.6.11825_F1E327BC-269C-435d-A152-05C5408002CA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2023-05-08T22:13:00Z</dcterms:created>
  <dc:creator>'Always</dc:creator>
  <cp:lastModifiedBy>徐宗鑫</cp:lastModifiedBy>
  <cp:lastPrinted>2024-06-24T16:45:00Z</cp:lastPrinted>
  <dcterms:modified xsi:type="dcterms:W3CDTF">2024-06-25T00:50:45Z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5D334FD3844A4FC3BCE6F6B130056C03_13</vt:lpwstr>
  </property>
</Properties>
</file>